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C6" w:rsidRPr="001D62C6" w:rsidRDefault="001D62C6" w:rsidP="001D62C6">
      <w:pPr>
        <w:jc w:val="center"/>
        <w:rPr>
          <w:rFonts w:ascii="Times New Roman" w:hAnsi="Times New Roman" w:cs="Times New Roman"/>
          <w:b/>
          <w:sz w:val="32"/>
        </w:rPr>
      </w:pPr>
      <w:r w:rsidRPr="001D62C6">
        <w:rPr>
          <w:rFonts w:ascii="Times New Roman" w:hAnsi="Times New Roman" w:cs="Times New Roman"/>
          <w:b/>
          <w:sz w:val="32"/>
        </w:rPr>
        <w:t>Перечень вопросов для проведения конкурсного испытания «Просветительское мероприятие с родителями</w:t>
      </w:r>
      <w:r>
        <w:rPr>
          <w:rFonts w:ascii="Times New Roman" w:hAnsi="Times New Roman" w:cs="Times New Roman"/>
          <w:b/>
          <w:sz w:val="32"/>
        </w:rPr>
        <w:t>»</w:t>
      </w:r>
      <w:bookmarkStart w:id="0" w:name="_GoBack"/>
      <w:bookmarkEnd w:id="0"/>
    </w:p>
    <w:p w:rsidR="00E90DE5" w:rsidRPr="00E90DE5" w:rsidRDefault="00E90DE5" w:rsidP="00E90D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Патриотическое воспитание и семейные ценности</w:t>
      </w:r>
    </w:p>
    <w:p w:rsidR="00E90DE5" w:rsidRPr="00E90DE5" w:rsidRDefault="00E90DE5" w:rsidP="00E90D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 как основа гражданского становления ребёнка»</w:t>
      </w:r>
    </w:p>
    <w:p w:rsidR="00E90DE5" w:rsidRPr="00E90DE5" w:rsidRDefault="00E90DE5" w:rsidP="00E90D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говорить с дошкольником о Родине: просто о </w:t>
      </w:r>
      <w:proofErr w:type="gramStart"/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важном</w:t>
      </w:r>
      <w:proofErr w:type="gramEnd"/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90DE5" w:rsidRPr="00E90DE5" w:rsidRDefault="00E90DE5" w:rsidP="00E90D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«Подготовка к 9 Мая: формирование уважения к истории семьи»</w:t>
      </w:r>
    </w:p>
    <w:p w:rsidR="00E90DE5" w:rsidRPr="00E90DE5" w:rsidRDefault="00E90DE5" w:rsidP="00E90D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«Традиции моей семьи — вклад в будущее ребёнка»</w:t>
      </w:r>
    </w:p>
    <w:p w:rsidR="00E90DE5" w:rsidRPr="00E90DE5" w:rsidRDefault="00E90DE5" w:rsidP="00E90DE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«Семейная память: как сохранить связь поколений»</w:t>
      </w:r>
    </w:p>
    <w:p w:rsidR="00E90DE5" w:rsidRPr="00E90DE5" w:rsidRDefault="00E90DE5" w:rsidP="00E90D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Психологическое развитие и эмоциональный интеллект</w:t>
      </w:r>
    </w:p>
    <w:p w:rsidR="00E90DE5" w:rsidRPr="00E90DE5" w:rsidRDefault="0056739C" w:rsidP="00E90D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уверенности у ребёнка 5–7 лет»</w:t>
      </w:r>
    </w:p>
    <w:p w:rsidR="00E90DE5" w:rsidRPr="00E90DE5" w:rsidRDefault="00E90DE5" w:rsidP="00E90DE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«Подготовка к школе без стресса: роль семьи»</w:t>
      </w:r>
    </w:p>
    <w:p w:rsidR="00E90DE5" w:rsidRPr="00E90DE5" w:rsidRDefault="00E90DE5" w:rsidP="00E90D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Цифровая грамотность и безопасность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«Ребёнок и гаджеты: баланс, нормы, безопасность»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«Интернет-безопасность в дошкольном возрасте»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«Развивающие цифровые ресурсы: как выбрать полезные»</w:t>
      </w:r>
    </w:p>
    <w:p w:rsidR="00E90DE5" w:rsidRPr="00E90DE5" w:rsidRDefault="00E90DE5" w:rsidP="00E90D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Здоровье и физическое развитие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«Здоровьесберегающие привычки в семье»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«Подготовка к летнему оздоровительному периоду»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переутомления у старших дошкольников»</w:t>
      </w:r>
    </w:p>
    <w:p w:rsidR="00E90DE5" w:rsidRPr="00E90DE5" w:rsidRDefault="00E90DE5" w:rsidP="00E90DE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«Режим дня ребёнка весной: адаптация к изменениям»</w:t>
      </w:r>
    </w:p>
    <w:p w:rsidR="00E90DE5" w:rsidRPr="00E90DE5" w:rsidRDefault="00E90DE5" w:rsidP="00E90D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Речевое развитие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развивать речь ребёнка через игру»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«Домашняя библиотека дошкольника: что читать и как обсуждать»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связной речи перед школой»</w:t>
      </w:r>
    </w:p>
    <w:p w:rsidR="00E90DE5" w:rsidRPr="00E90DE5" w:rsidRDefault="00E90DE5" w:rsidP="00E90D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Финансовая и социальная грамотность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основ финансовой грамотности в семье»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«Карманные деньги: когда и как вводить?»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«Ответственность и самостоятельность: первые шаги»</w:t>
      </w:r>
    </w:p>
    <w:p w:rsidR="00E90DE5" w:rsidRPr="00E90DE5" w:rsidRDefault="0056739C" w:rsidP="00E90D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E90DE5" w:rsidRPr="00E9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Игровая деятельность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«Игра как ведущая деятельность дошкольника»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«Сюжетно-ролевая игра дома: рекомендации родителям»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«Настольные игры как инструмент развития»</w:t>
      </w:r>
    </w:p>
    <w:p w:rsidR="00E90DE5" w:rsidRPr="00E90DE5" w:rsidRDefault="00E90DE5" w:rsidP="00E90DE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0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Профориентация и познавательное развитие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24.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«Первые представления о профессиях: роль семьи»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25.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исследовательской активности ребёнка»</w:t>
      </w:r>
    </w:p>
    <w:p w:rsidR="00E90DE5" w:rsidRPr="00E90DE5" w:rsidRDefault="0056739C" w:rsidP="0056739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39C">
        <w:rPr>
          <w:rFonts w:ascii="Times New Roman" w:eastAsia="Times New Roman" w:hAnsi="Times New Roman" w:cs="Times New Roman"/>
          <w:sz w:val="28"/>
          <w:szCs w:val="28"/>
          <w:lang w:eastAsia="ru-RU"/>
        </w:rPr>
        <w:t>26.</w:t>
      </w:r>
      <w:r w:rsidR="00E90DE5" w:rsidRPr="00E90DE5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«Вопросы, которые задаёт ребёнок: как отвечать правильно»</w:t>
      </w:r>
    </w:p>
    <w:sectPr w:rsidR="00E90DE5" w:rsidRPr="00E90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7AC"/>
    <w:multiLevelType w:val="multilevel"/>
    <w:tmpl w:val="00CAB7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1614D"/>
    <w:multiLevelType w:val="multilevel"/>
    <w:tmpl w:val="000C49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1713D"/>
    <w:multiLevelType w:val="multilevel"/>
    <w:tmpl w:val="ED162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92C93"/>
    <w:multiLevelType w:val="multilevel"/>
    <w:tmpl w:val="9880FB8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37D69"/>
    <w:multiLevelType w:val="multilevel"/>
    <w:tmpl w:val="E5AC88B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E84283"/>
    <w:multiLevelType w:val="multilevel"/>
    <w:tmpl w:val="DC0A204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E04A9F"/>
    <w:multiLevelType w:val="multilevel"/>
    <w:tmpl w:val="10F2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F621C9"/>
    <w:multiLevelType w:val="multilevel"/>
    <w:tmpl w:val="9C002A3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CE5CD1"/>
    <w:multiLevelType w:val="multilevel"/>
    <w:tmpl w:val="FE246ED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DA7AE5"/>
    <w:multiLevelType w:val="multilevel"/>
    <w:tmpl w:val="03D8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C0"/>
    <w:rsid w:val="001D62C6"/>
    <w:rsid w:val="002823C0"/>
    <w:rsid w:val="0056739C"/>
    <w:rsid w:val="00C95CF0"/>
    <w:rsid w:val="00E9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0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D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0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0D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0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Р. Брадуцан</dc:creator>
  <cp:keywords/>
  <dc:description/>
  <cp:lastModifiedBy>Яна Р. Брадуцан</cp:lastModifiedBy>
  <cp:revision>7</cp:revision>
  <dcterms:created xsi:type="dcterms:W3CDTF">2026-03-02T22:47:00Z</dcterms:created>
  <dcterms:modified xsi:type="dcterms:W3CDTF">2026-03-03T04:40:00Z</dcterms:modified>
</cp:coreProperties>
</file>