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625D" w14:textId="77777777" w:rsidR="00613539" w:rsidRPr="00613539" w:rsidRDefault="00613539" w:rsidP="00613539">
      <w:pPr>
        <w:keepNext/>
        <w:keepLines/>
        <w:spacing w:before="360" w:after="80" w:line="259" w:lineRule="auto"/>
        <w:jc w:val="center"/>
        <w:outlineLvl w:val="1"/>
        <w:rPr>
          <w:rFonts w:cs="Calibri"/>
          <w:b/>
          <w:sz w:val="36"/>
          <w:szCs w:val="36"/>
          <w:lang w:eastAsia="en-GB"/>
        </w:rPr>
      </w:pPr>
      <w:r w:rsidRPr="00613539">
        <w:rPr>
          <w:rFonts w:cs="Calibri"/>
          <w:b/>
          <w:noProof/>
          <w:sz w:val="36"/>
          <w:szCs w:val="36"/>
          <w:lang w:eastAsia="ru-RU"/>
        </w:rPr>
        <w:drawing>
          <wp:inline distT="0" distB="0" distL="0" distR="0" wp14:anchorId="214F7DB5" wp14:editId="019651E3">
            <wp:extent cx="592531" cy="652079"/>
            <wp:effectExtent l="0" t="0" r="0" b="0"/>
            <wp:docPr id="6" name="Рисунок 6" descr="C:\Users\gamanuha_is\Desktop\герб примор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anuha_is\Desktop\герб приморь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92" cy="65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952FE" w14:textId="77777777" w:rsidR="00B81F6C" w:rsidRPr="00B81F6C" w:rsidRDefault="00B81F6C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smallCaps/>
          <w:color w:val="000000"/>
          <w:lang w:eastAsia="en-GB"/>
        </w:rPr>
      </w:pPr>
    </w:p>
    <w:p w14:paraId="3CF19F82" w14:textId="77777777" w:rsidR="00B81F6C" w:rsidRPr="00B81F6C" w:rsidRDefault="00B81F6C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b/>
          <w:smallCaps/>
          <w:color w:val="000000"/>
          <w:lang w:eastAsia="en-GB"/>
        </w:rPr>
      </w:pPr>
      <w:r w:rsidRPr="00B81F6C">
        <w:rPr>
          <w:rFonts w:ascii="Times New Roman" w:eastAsia="Times New Roman" w:hAnsi="Times New Roman"/>
          <w:b/>
          <w:smallCaps/>
          <w:color w:val="000000"/>
          <w:lang w:eastAsia="en-GB"/>
        </w:rPr>
        <w:t>МИНИСТЕРСТВО ОБРАЗОВАНИЯ ПРИМОРСКОГОКРАЯ</w:t>
      </w:r>
    </w:p>
    <w:p w14:paraId="1C8111C6" w14:textId="77777777" w:rsidR="00B81F6C" w:rsidRPr="00B81F6C" w:rsidRDefault="00B81F6C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b/>
          <w:smallCaps/>
          <w:color w:val="000000"/>
          <w:lang w:eastAsia="en-GB"/>
        </w:rPr>
      </w:pPr>
      <w:r w:rsidRPr="00B81F6C">
        <w:rPr>
          <w:rFonts w:ascii="Times New Roman" w:eastAsia="Times New Roman" w:hAnsi="Times New Roman"/>
          <w:b/>
          <w:smallCaps/>
          <w:color w:val="000000"/>
          <w:lang w:eastAsia="en-GB"/>
        </w:rPr>
        <w:t xml:space="preserve">ГОСУДАРСТВЕННОЕ АВТОНОМНОЕ УЧРЕЖДЕНИЕ ДОПОЛНИТЕЛЬНОГО ПРОФЕССИОНАЛЬНОГО ОБРАЗОВАНИЯ </w:t>
      </w:r>
    </w:p>
    <w:p w14:paraId="1E93A0B7" w14:textId="77777777" w:rsidR="00B81F6C" w:rsidRPr="00B81F6C" w:rsidRDefault="00B81F6C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b/>
          <w:smallCaps/>
          <w:color w:val="000000"/>
          <w:lang w:eastAsia="en-GB"/>
        </w:rPr>
      </w:pPr>
      <w:r w:rsidRPr="00B81F6C">
        <w:rPr>
          <w:rFonts w:ascii="Times New Roman" w:eastAsia="Times New Roman" w:hAnsi="Times New Roman"/>
          <w:b/>
          <w:smallCaps/>
          <w:color w:val="000000"/>
          <w:lang w:eastAsia="en-GB"/>
        </w:rPr>
        <w:t xml:space="preserve">«ПРИМОРСКИЙ КРАЕВОЙ ИНСТИТУТ РАЗВИТИЯ ОБРАЗОВАНИЯ» </w:t>
      </w:r>
    </w:p>
    <w:p w14:paraId="20894068" w14:textId="77777777" w:rsidR="00B81F6C" w:rsidRPr="00B81F6C" w:rsidRDefault="00B81F6C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b/>
          <w:smallCaps/>
          <w:color w:val="000000"/>
          <w:lang w:eastAsia="en-GB"/>
        </w:rPr>
      </w:pPr>
      <w:r w:rsidRPr="00B81F6C">
        <w:rPr>
          <w:rFonts w:ascii="Times New Roman" w:eastAsia="Times New Roman" w:hAnsi="Times New Roman"/>
          <w:b/>
          <w:smallCaps/>
          <w:color w:val="000000"/>
          <w:lang w:eastAsia="en-GB"/>
        </w:rPr>
        <w:t>РЕГИОНАЛЬНЫЙ ЦЕНТР ВЫЯВЛЕНИЯ, ПОДДЕРЖКИ И РАЗВИТИЯ СПОСОБНОСТЕЙ И ТАЛАНТОВ У ДЕТЕЙ И МОЛОДЕЖИ «СИРИУС.ПРИМОРЬЕ»</w:t>
      </w:r>
    </w:p>
    <w:p w14:paraId="4C78AAE6" w14:textId="77777777" w:rsidR="00B81F6C" w:rsidRPr="00B81F6C" w:rsidRDefault="00B81F6C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b/>
          <w:smallCaps/>
          <w:color w:val="000000"/>
          <w:lang w:eastAsia="en-GB"/>
        </w:rPr>
      </w:pPr>
      <w:r w:rsidRPr="00B81F6C">
        <w:rPr>
          <w:rFonts w:ascii="Times New Roman" w:eastAsia="Times New Roman" w:hAnsi="Times New Roman"/>
          <w:b/>
          <w:smallCaps/>
          <w:color w:val="000000"/>
          <w:lang w:eastAsia="en-GB"/>
        </w:rPr>
        <w:t>690003, Владивосток, улица Станюковича, д. 28; ИНН 2540019440 КПП 254001001</w:t>
      </w:r>
    </w:p>
    <w:p w14:paraId="4C412095" w14:textId="77777777" w:rsidR="00613539" w:rsidRPr="00613539" w:rsidRDefault="00613539" w:rsidP="00B81F6C">
      <w:pPr>
        <w:pBdr>
          <w:top w:val="nil"/>
          <w:left w:val="nil"/>
          <w:bottom w:val="single" w:sz="12" w:space="0" w:color="000000"/>
          <w:right w:val="nil"/>
          <w:between w:val="nil"/>
        </w:pBdr>
        <w:spacing w:before="60" w:line="240" w:lineRule="auto"/>
        <w:jc w:val="center"/>
        <w:rPr>
          <w:rFonts w:ascii="Times New Roman" w:eastAsia="Times New Roman" w:hAnsi="Times New Roman"/>
          <w:b/>
          <w:color w:val="000000"/>
          <w:lang w:eastAsia="en-GB"/>
        </w:rPr>
        <w:sectPr w:rsidR="00613539" w:rsidRPr="00613539">
          <w:pgSz w:w="11906" w:h="16838"/>
          <w:pgMar w:top="1134" w:right="850" w:bottom="1134" w:left="1276" w:header="708" w:footer="708" w:gutter="0"/>
          <w:pgNumType w:start="1"/>
          <w:cols w:space="720"/>
        </w:sectPr>
      </w:pPr>
      <w:proofErr w:type="spellStart"/>
      <w:r w:rsidRPr="00613539">
        <w:rPr>
          <w:rFonts w:ascii="Times New Roman" w:eastAsia="Times New Roman" w:hAnsi="Times New Roman"/>
          <w:b/>
          <w:color w:val="000000"/>
          <w:lang w:val="en-US" w:eastAsia="en-GB"/>
        </w:rPr>
        <w:t>rcod</w:t>
      </w:r>
      <w:proofErr w:type="spellEnd"/>
      <w:r w:rsidRPr="00613539">
        <w:rPr>
          <w:rFonts w:ascii="Times New Roman" w:eastAsia="Times New Roman" w:hAnsi="Times New Roman"/>
          <w:b/>
          <w:color w:val="000000"/>
          <w:lang w:eastAsia="en-GB"/>
        </w:rPr>
        <w:t>@</w:t>
      </w:r>
      <w:proofErr w:type="spellStart"/>
      <w:r w:rsidRPr="00613539">
        <w:rPr>
          <w:rFonts w:ascii="Times New Roman" w:eastAsia="Times New Roman" w:hAnsi="Times New Roman"/>
          <w:b/>
          <w:color w:val="000000"/>
          <w:lang w:val="en-US" w:eastAsia="en-GB"/>
        </w:rPr>
        <w:t>pkiro</w:t>
      </w:r>
      <w:proofErr w:type="spellEnd"/>
      <w:r w:rsidRPr="00613539">
        <w:rPr>
          <w:rFonts w:ascii="Times New Roman" w:eastAsia="Times New Roman" w:hAnsi="Times New Roman"/>
          <w:b/>
          <w:color w:val="000000"/>
          <w:lang w:eastAsia="en-GB"/>
        </w:rPr>
        <w:t>.</w:t>
      </w:r>
      <w:proofErr w:type="spellStart"/>
      <w:r w:rsidRPr="00613539">
        <w:rPr>
          <w:rFonts w:ascii="Times New Roman" w:eastAsia="Times New Roman" w:hAnsi="Times New Roman"/>
          <w:b/>
          <w:color w:val="000000"/>
          <w:lang w:val="en-US" w:eastAsia="en-GB"/>
        </w:rPr>
        <w:t>ru</w:t>
      </w:r>
      <w:proofErr w:type="spellEnd"/>
    </w:p>
    <w:p w14:paraId="798BC499" w14:textId="77777777" w:rsidR="00613539" w:rsidRP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/>
          <w:b/>
          <w:color w:val="000000"/>
          <w:sz w:val="20"/>
          <w:szCs w:val="20"/>
          <w:lang w:eastAsia="en-GB"/>
        </w:rPr>
      </w:pPr>
    </w:p>
    <w:p w14:paraId="020224EF" w14:textId="77777777" w:rsidR="00613539" w:rsidRP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en-GB"/>
        </w:rPr>
      </w:pPr>
    </w:p>
    <w:p w14:paraId="274FA856" w14:textId="77777777" w:rsidR="00613539" w:rsidRP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en-GB"/>
        </w:rPr>
      </w:pPr>
    </w:p>
    <w:p w14:paraId="35F9B7F9" w14:textId="77777777" w:rsidR="00613539" w:rsidRP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</w:p>
    <w:p w14:paraId="481395F0" w14:textId="77777777" w:rsid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 xml:space="preserve">ПОЛОЖЕНИЕ </w:t>
      </w:r>
    </w:p>
    <w:p w14:paraId="326BE0CB" w14:textId="77777777" w:rsid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</w:p>
    <w:p w14:paraId="6F9BA5F5" w14:textId="77777777" w:rsidR="00613539" w:rsidRP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ДОПОЛНИТЕЛЬНАЯ ОБЩЕРАЗВИВАЮЩАЯ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</w:t>
      </w:r>
      <w:r w:rsidRPr="00613539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ПРОГРАММА РЕГИОНАЛЬНОГО ЦЕНТРА ВЫЯВЛЕНИЯ, ПОДДЕРЖКИ И РАЗВИТИЯ СПОСОБНОСТЕЙ И ТАЛАНТОВ У ДЕТЕЙ И МОЛОДЕЖИ «СИРИУС.ПРИМОРЬЕ»</w:t>
      </w:r>
    </w:p>
    <w:p w14:paraId="413A9C85" w14:textId="77777777" w:rsidR="00613539" w:rsidRPr="00613539" w:rsidRDefault="00613539" w:rsidP="00613539">
      <w:pPr>
        <w:spacing w:after="0" w:line="216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bCs/>
          <w:color w:val="000000"/>
          <w:sz w:val="28"/>
          <w:szCs w:val="28"/>
          <w:lang w:eastAsia="en-GB"/>
        </w:rPr>
        <w:t xml:space="preserve"> (в</w:t>
      </w:r>
      <w:r w:rsidRPr="00613539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 xml:space="preserve"> </w:t>
      </w:r>
      <w:r w:rsidRPr="00613539">
        <w:rPr>
          <w:rFonts w:ascii="Times New Roman" w:eastAsia="Times New Roman" w:hAnsi="Times New Roman"/>
          <w:bCs/>
          <w:color w:val="000000"/>
          <w:sz w:val="28"/>
          <w:szCs w:val="28"/>
          <w:lang w:eastAsia="en-GB"/>
        </w:rPr>
        <w:t xml:space="preserve">формате очной профильной образовательной программы) </w:t>
      </w:r>
    </w:p>
    <w:p w14:paraId="00935F2E" w14:textId="77777777" w:rsidR="00613539" w:rsidRPr="00613539" w:rsidRDefault="00613539" w:rsidP="00613539">
      <w:pPr>
        <w:spacing w:after="160" w:line="21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 «</w:t>
      </w:r>
      <w:r w:rsidR="00762F4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Ве</w:t>
      </w:r>
      <w:r w:rsidRPr="006135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сенняя олимпиадная школа «Сириус. Приморье» -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Китайский язык</w:t>
      </w:r>
      <w:r w:rsidRPr="006135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»</w:t>
      </w:r>
    </w:p>
    <w:p w14:paraId="30B7186A" w14:textId="06AB274A" w:rsidR="00613539" w:rsidRPr="00613539" w:rsidRDefault="00613539" w:rsidP="006135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Срок освоения – 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3</w:t>
      </w:r>
      <w:r w:rsidR="00E80BC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0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 xml:space="preserve"> часов</w:t>
      </w:r>
    </w:p>
    <w:p w14:paraId="7B3076E4" w14:textId="4B3BE777" w:rsidR="00613539" w:rsidRPr="00613539" w:rsidRDefault="00613539" w:rsidP="006135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Возраст обучающихся – 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1</w:t>
      </w:r>
      <w:r w:rsidR="00E80BC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4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-1</w:t>
      </w:r>
      <w:r w:rsidR="00E80BC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>7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en-GB"/>
        </w:rPr>
        <w:t xml:space="preserve"> лет</w:t>
      </w:r>
    </w:p>
    <w:p w14:paraId="0D4E131D" w14:textId="77777777" w:rsidR="00613539" w:rsidRPr="00613539" w:rsidRDefault="00613539" w:rsidP="006135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</w:p>
    <w:p w14:paraId="073FE83A" w14:textId="77777777" w:rsidR="00613539" w:rsidRPr="00613539" w:rsidRDefault="00613539" w:rsidP="00613539">
      <w:pPr>
        <w:tabs>
          <w:tab w:val="left" w:pos="5954"/>
        </w:tabs>
        <w:spacing w:after="0" w:line="216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b/>
          <w:color w:val="000000"/>
          <w:sz w:val="28"/>
          <w:szCs w:val="28"/>
          <w:lang w:eastAsia="en-GB"/>
        </w:rPr>
        <w:t>Разработчик:</w:t>
      </w:r>
    </w:p>
    <w:p w14:paraId="290FE736" w14:textId="77777777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Кваш</w:t>
      </w:r>
      <w:r w:rsidR="0092793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и</w:t>
      </w: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на Юлия Александровна, </w:t>
      </w:r>
    </w:p>
    <w:p w14:paraId="5ECFA579" w14:textId="77777777" w:rsidR="00E80BC1" w:rsidRDefault="00927935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с</w:t>
      </w:r>
      <w:r w:rsidR="00613539"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тарший преподаватель кафедры китаеведения </w:t>
      </w:r>
    </w:p>
    <w:p w14:paraId="677120D0" w14:textId="77777777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Восточного института — Школы региональных </w:t>
      </w:r>
    </w:p>
    <w:p w14:paraId="2429B9F7" w14:textId="77777777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и международных исследований </w:t>
      </w:r>
    </w:p>
    <w:p w14:paraId="258D924B" w14:textId="77777777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ФГАОУ ВО «Дальневосточный </w:t>
      </w:r>
    </w:p>
    <w:p w14:paraId="738E2D49" w14:textId="77777777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федеральный университет», </w:t>
      </w:r>
    </w:p>
    <w:p w14:paraId="4235F3E8" w14:textId="76A85D5A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старший методист Регионального цент</w:t>
      </w:r>
      <w:r w:rsidR="00E80BC1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ра</w:t>
      </w:r>
    </w:p>
    <w:p w14:paraId="332427FC" w14:textId="77777777" w:rsidR="00E80BC1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по выявлению и поддержке </w:t>
      </w:r>
    </w:p>
    <w:p w14:paraId="39BC9E63" w14:textId="3B47235B" w:rsidR="00613539" w:rsidRDefault="0061353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одаренных детей «Сириус. Приморье»</w:t>
      </w:r>
    </w:p>
    <w:p w14:paraId="141500FA" w14:textId="77777777" w:rsidR="00434F19" w:rsidRDefault="00434F1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</w:p>
    <w:p w14:paraId="3F8A8041" w14:textId="77777777" w:rsidR="00434F19" w:rsidRDefault="00434F1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</w:p>
    <w:p w14:paraId="3F671D4C" w14:textId="77777777" w:rsidR="00434F19" w:rsidRPr="00613539" w:rsidRDefault="00434F19" w:rsidP="00B81F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</w:p>
    <w:p w14:paraId="1716DE6D" w14:textId="61B5CC18" w:rsidR="00613539" w:rsidRPr="00613539" w:rsidRDefault="00613539" w:rsidP="0061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Владивосток</w:t>
      </w:r>
      <w:r w:rsidR="00E80BC1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</w:t>
      </w:r>
    </w:p>
    <w:p w14:paraId="635FC0C1" w14:textId="059747A8" w:rsidR="00613539" w:rsidRPr="00613539" w:rsidRDefault="00613539" w:rsidP="00613539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sectPr w:rsidR="00613539" w:rsidRPr="00613539" w:rsidSect="00F17716">
          <w:type w:val="continuous"/>
          <w:pgSz w:w="11906" w:h="16838"/>
          <w:pgMar w:top="426" w:right="850" w:bottom="709" w:left="1276" w:header="708" w:footer="708" w:gutter="0"/>
          <w:cols w:space="720"/>
        </w:sectPr>
      </w:pPr>
      <w:r w:rsidRPr="00613539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202</w:t>
      </w:r>
      <w:r w:rsidR="00E80BC1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6</w:t>
      </w:r>
    </w:p>
    <w:p w14:paraId="6B729F0D" w14:textId="77777777" w:rsidR="0085172E" w:rsidRDefault="0085172E" w:rsidP="0085172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ПОЛОЖЕНИЕ</w:t>
      </w:r>
    </w:p>
    <w:p w14:paraId="274CA7FD" w14:textId="0D1EC4CB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порядке организации и проведения образовательной программы «</w:t>
      </w:r>
      <w:r w:rsidR="00434F19">
        <w:rPr>
          <w:rFonts w:ascii="Times New Roman" w:hAnsi="Times New Roman"/>
          <w:bCs/>
          <w:sz w:val="24"/>
          <w:szCs w:val="24"/>
        </w:rPr>
        <w:t>Весенняя</w:t>
      </w:r>
      <w:r>
        <w:rPr>
          <w:rFonts w:ascii="Times New Roman" w:hAnsi="Times New Roman"/>
          <w:bCs/>
          <w:sz w:val="24"/>
          <w:szCs w:val="24"/>
        </w:rPr>
        <w:t xml:space="preserve"> олимпиадная школа – </w:t>
      </w:r>
      <w:r w:rsidRPr="0085172E">
        <w:rPr>
          <w:rFonts w:ascii="Times New Roman" w:hAnsi="Times New Roman"/>
          <w:bCs/>
          <w:sz w:val="24"/>
          <w:szCs w:val="24"/>
        </w:rPr>
        <w:t>Китайский язык</w:t>
      </w:r>
      <w:r>
        <w:rPr>
          <w:rFonts w:ascii="Times New Roman" w:hAnsi="Times New Roman"/>
          <w:bCs/>
          <w:sz w:val="24"/>
          <w:szCs w:val="24"/>
        </w:rPr>
        <w:t>» регионального Центра выявления, поддержки и развития способностей и талантов у детей и молодежи «</w:t>
      </w:r>
      <w:proofErr w:type="spellStart"/>
      <w:r>
        <w:rPr>
          <w:rFonts w:ascii="Times New Roman" w:hAnsi="Times New Roman"/>
          <w:bCs/>
          <w:sz w:val="24"/>
          <w:szCs w:val="24"/>
        </w:rPr>
        <w:t>Сириус.Приморье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14:paraId="42D56EE6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110C4D2B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1.Общие положения</w:t>
      </w:r>
    </w:p>
    <w:p w14:paraId="1FF91568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1.1. Настоящее Положение определяет порядок организации и проведения очной профильной образовательной программы для обучающихся </w:t>
      </w:r>
      <w:r w:rsidR="00434F19">
        <w:rPr>
          <w:rFonts w:ascii="Times New Roman" w:hAnsi="Times New Roman"/>
          <w:bCs/>
          <w:sz w:val="24"/>
          <w:szCs w:val="24"/>
        </w:rPr>
        <w:t>7-8</w:t>
      </w:r>
      <w:r>
        <w:rPr>
          <w:rFonts w:ascii="Times New Roman" w:hAnsi="Times New Roman"/>
          <w:bCs/>
          <w:sz w:val="24"/>
          <w:szCs w:val="24"/>
        </w:rPr>
        <w:t xml:space="preserve"> классов общеобразовательных организаций Приморского края, (далее – Программа) регионального Центра выявления, поддержки и развития способностей и талантов у детей и молодежи «</w:t>
      </w:r>
      <w:proofErr w:type="spellStart"/>
      <w:r>
        <w:rPr>
          <w:rFonts w:ascii="Times New Roman" w:hAnsi="Times New Roman"/>
          <w:bCs/>
          <w:sz w:val="24"/>
          <w:szCs w:val="24"/>
        </w:rPr>
        <w:t>Сириус.Приморье</w:t>
      </w:r>
      <w:proofErr w:type="spellEnd"/>
      <w:r>
        <w:rPr>
          <w:rFonts w:ascii="Times New Roman" w:hAnsi="Times New Roman"/>
          <w:bCs/>
          <w:sz w:val="24"/>
          <w:szCs w:val="24"/>
        </w:rPr>
        <w:t>».</w:t>
      </w:r>
    </w:p>
    <w:p w14:paraId="31B705C2" w14:textId="7895A7B2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 Сроки проведения Программы с </w:t>
      </w:r>
      <w:r w:rsidR="00434F19" w:rsidRPr="00434F19">
        <w:rPr>
          <w:rFonts w:ascii="Times New Roman" w:hAnsi="Times New Roman"/>
          <w:bCs/>
          <w:sz w:val="24"/>
          <w:szCs w:val="24"/>
        </w:rPr>
        <w:t>1</w:t>
      </w:r>
      <w:r w:rsidR="00E80BC1">
        <w:rPr>
          <w:rFonts w:ascii="Times New Roman" w:hAnsi="Times New Roman"/>
          <w:bCs/>
          <w:sz w:val="24"/>
          <w:szCs w:val="24"/>
        </w:rPr>
        <w:t>0</w:t>
      </w:r>
      <w:r w:rsidR="00434F19" w:rsidRPr="00434F19">
        <w:rPr>
          <w:rFonts w:ascii="Times New Roman" w:hAnsi="Times New Roman"/>
          <w:bCs/>
          <w:sz w:val="24"/>
          <w:szCs w:val="24"/>
        </w:rPr>
        <w:t>.03.202</w:t>
      </w:r>
      <w:r w:rsidR="00E80BC1">
        <w:rPr>
          <w:rFonts w:ascii="Times New Roman" w:hAnsi="Times New Roman"/>
          <w:bCs/>
          <w:sz w:val="24"/>
          <w:szCs w:val="24"/>
        </w:rPr>
        <w:t>6</w:t>
      </w:r>
      <w:r w:rsidR="00434F19" w:rsidRPr="00434F19">
        <w:rPr>
          <w:rFonts w:ascii="Times New Roman" w:hAnsi="Times New Roman"/>
          <w:bCs/>
          <w:sz w:val="24"/>
          <w:szCs w:val="24"/>
        </w:rPr>
        <w:t xml:space="preserve"> г. – 1</w:t>
      </w:r>
      <w:r w:rsidR="00E80BC1">
        <w:rPr>
          <w:rFonts w:ascii="Times New Roman" w:hAnsi="Times New Roman"/>
          <w:bCs/>
          <w:sz w:val="24"/>
          <w:szCs w:val="24"/>
        </w:rPr>
        <w:t>4</w:t>
      </w:r>
      <w:r w:rsidR="00434F19" w:rsidRPr="00434F19">
        <w:rPr>
          <w:rFonts w:ascii="Times New Roman" w:hAnsi="Times New Roman"/>
          <w:bCs/>
          <w:sz w:val="24"/>
          <w:szCs w:val="24"/>
        </w:rPr>
        <w:t>.03.202</w:t>
      </w:r>
      <w:r w:rsidR="00E80BC1">
        <w:rPr>
          <w:rFonts w:ascii="Times New Roman" w:hAnsi="Times New Roman"/>
          <w:bCs/>
          <w:sz w:val="24"/>
          <w:szCs w:val="24"/>
        </w:rPr>
        <w:t>6</w:t>
      </w:r>
      <w:r w:rsidR="00434F19" w:rsidRPr="00434F19">
        <w:rPr>
          <w:rFonts w:ascii="Times New Roman" w:hAnsi="Times New Roman"/>
          <w:bCs/>
          <w:sz w:val="24"/>
          <w:szCs w:val="24"/>
        </w:rPr>
        <w:t xml:space="preserve"> г.</w:t>
      </w:r>
    </w:p>
    <w:p w14:paraId="5564A82F" w14:textId="4DF554A5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 Место проведения Программы: </w:t>
      </w:r>
      <w:r w:rsidR="00E80BC1">
        <w:rPr>
          <w:rFonts w:ascii="Times New Roman" w:hAnsi="Times New Roman"/>
          <w:bCs/>
          <w:sz w:val="24"/>
          <w:szCs w:val="24"/>
        </w:rPr>
        <w:t>РЦ «</w:t>
      </w:r>
      <w:proofErr w:type="spellStart"/>
      <w:r w:rsidR="00E80BC1">
        <w:rPr>
          <w:rFonts w:ascii="Times New Roman" w:hAnsi="Times New Roman"/>
          <w:bCs/>
          <w:sz w:val="24"/>
          <w:szCs w:val="24"/>
        </w:rPr>
        <w:t>Сириус.Приморье</w:t>
      </w:r>
      <w:proofErr w:type="spellEnd"/>
      <w:r w:rsidR="00E80BC1">
        <w:rPr>
          <w:rFonts w:ascii="Times New Roman" w:hAnsi="Times New Roman"/>
          <w:bCs/>
          <w:sz w:val="24"/>
          <w:szCs w:val="24"/>
        </w:rPr>
        <w:t>»</w:t>
      </w:r>
    </w:p>
    <w:p w14:paraId="11950292" w14:textId="42E37D0F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1.4. Трудоёмкость Программы: 3</w:t>
      </w:r>
      <w:r w:rsidR="00E80BC1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академических часов.</w:t>
      </w:r>
    </w:p>
    <w:p w14:paraId="1C90594F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1.5. Форма проведения Программы: очная.</w:t>
      </w:r>
    </w:p>
    <w:p w14:paraId="68BEDD00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7D3136C4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2.Цели и задачи Программы</w:t>
      </w:r>
    </w:p>
    <w:p w14:paraId="640F0160" w14:textId="77777777" w:rsidR="00434F19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Цель Программы: </w:t>
      </w:r>
      <w:r w:rsidR="00434F19" w:rsidRPr="00434F19">
        <w:rPr>
          <w:rFonts w:ascii="Times New Roman" w:hAnsi="Times New Roman"/>
          <w:bCs/>
          <w:sz w:val="24"/>
          <w:szCs w:val="24"/>
        </w:rPr>
        <w:t xml:space="preserve">Подготовка участников программы  к участию в перечневых олимпиадах и конкурсах по китайскому языку. </w:t>
      </w:r>
    </w:p>
    <w:p w14:paraId="2EB4A99A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Задачи Программы:</w:t>
      </w:r>
    </w:p>
    <w:p w14:paraId="63DB37BC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подготовка учеников к олимпиадам по китайскому языку, включая олимпиады различного уровня сложности;</w:t>
      </w:r>
    </w:p>
    <w:p w14:paraId="6BF60960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развитие навыков чтения и понимания текстов на китайском языке;</w:t>
      </w:r>
    </w:p>
    <w:p w14:paraId="58D29F29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развитие навыков письма на китайском языке, включая использование иероглифов;</w:t>
      </w:r>
    </w:p>
    <w:p w14:paraId="2330C854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развитие навыков разговорной речи на китайском языке, включая умение выражать свои мысли и общаться на различные темы;</w:t>
      </w:r>
    </w:p>
    <w:p w14:paraId="21820F97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 xml:space="preserve">изучение грамматики и лексики китайского </w:t>
      </w:r>
      <w:proofErr w:type="gramStart"/>
      <w:r w:rsidRPr="0085172E">
        <w:rPr>
          <w:rFonts w:ascii="Times New Roman" w:hAnsi="Times New Roman"/>
          <w:bCs/>
          <w:sz w:val="24"/>
          <w:szCs w:val="24"/>
        </w:rPr>
        <w:t>языка;.</w:t>
      </w:r>
      <w:proofErr w:type="gramEnd"/>
    </w:p>
    <w:p w14:paraId="159CDBDD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изучение китайской культуры, традиций и обычаев;</w:t>
      </w:r>
    </w:p>
    <w:p w14:paraId="3DAB761E" w14:textId="77777777" w:rsidR="0085172E" w:rsidRPr="0085172E" w:rsidRDefault="0085172E" w:rsidP="008517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анализ ошибок и разбор типичных заданий олимпиад по китайскому языку;</w:t>
      </w:r>
    </w:p>
    <w:p w14:paraId="75DF25A7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2.3. Краткая аннотация Программы:</w:t>
      </w:r>
    </w:p>
    <w:p w14:paraId="0CB45FD2" w14:textId="77777777" w:rsidR="0085172E" w:rsidRP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Программа «</w:t>
      </w:r>
      <w:r w:rsidR="00434F19">
        <w:rPr>
          <w:rFonts w:ascii="Times New Roman" w:hAnsi="Times New Roman"/>
          <w:bCs/>
          <w:sz w:val="24"/>
          <w:szCs w:val="24"/>
        </w:rPr>
        <w:t>Весе</w:t>
      </w:r>
      <w:r w:rsidRPr="0085172E">
        <w:rPr>
          <w:rFonts w:ascii="Times New Roman" w:hAnsi="Times New Roman"/>
          <w:bCs/>
          <w:sz w:val="24"/>
          <w:szCs w:val="24"/>
        </w:rPr>
        <w:t>нняя олимпиадная школа —Китайский язык» предназначена для подготовки обучающихся к участию в перечневых олимпиадах и конкурсах по китайскому языку. В рамках программы участники будут развивать свои знания и навыки в области китайского языка, а также приобретать практические навыки решения задач. Решение олимпиадных задач по китайскому языку повысит уровень компетенций обучающихся в рамках подготовки к пере</w:t>
      </w:r>
      <w:r>
        <w:rPr>
          <w:rFonts w:ascii="Times New Roman" w:hAnsi="Times New Roman"/>
          <w:bCs/>
          <w:sz w:val="24"/>
          <w:szCs w:val="24"/>
        </w:rPr>
        <w:t xml:space="preserve">чневым олимпиадам и </w:t>
      </w:r>
      <w:proofErr w:type="gramStart"/>
      <w:r>
        <w:rPr>
          <w:rFonts w:ascii="Times New Roman" w:hAnsi="Times New Roman"/>
          <w:bCs/>
          <w:sz w:val="24"/>
          <w:szCs w:val="24"/>
        </w:rPr>
        <w:t>конкурсам .</w:t>
      </w:r>
      <w:proofErr w:type="gramEnd"/>
    </w:p>
    <w:p w14:paraId="7ECCC158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В ходе реализации программы будут рассмотрены основные понятия и законы китайского языка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02246CE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E030DCD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3.Организатор Программы</w:t>
      </w:r>
    </w:p>
    <w:p w14:paraId="26353775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3.1. Организатором Программы является Центр.</w:t>
      </w:r>
    </w:p>
    <w:p w14:paraId="629D5001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3.2. Функции и полномочия Организатора:</w:t>
      </w:r>
    </w:p>
    <w:p w14:paraId="481321A9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обеспечение организации и проведения Программы; </w:t>
      </w:r>
    </w:p>
    <w:p w14:paraId="20FF2E6F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обеспечение сбора и хранения всей документации необходимой для проведения Программы;</w:t>
      </w:r>
    </w:p>
    <w:p w14:paraId="78A50A39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обеспечение информирования о проведении Программы, её целях и задачах, условиях отбора, результатах Программы;</w:t>
      </w:r>
    </w:p>
    <w:p w14:paraId="6E862BDC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согласование списков руководителей и преподавателей Программы.</w:t>
      </w:r>
    </w:p>
    <w:p w14:paraId="2C4D7A3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3.3. Организатор Программы вправе в одностороннем порядке вносить изменения в настоящее Положение.</w:t>
      </w:r>
    </w:p>
    <w:p w14:paraId="3355EA4B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3.4. Организатор оставляет за собой право изменить даты проведения Программы, форму обучения, содержание Программы.</w:t>
      </w:r>
    </w:p>
    <w:p w14:paraId="020A0B1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Информирование о Программе осуществляется посредством размещения информации на официальной странице Центра (</w:t>
      </w:r>
      <w:hyperlink r:id="rId8" w:history="1">
        <w:r>
          <w:rPr>
            <w:rStyle w:val="a3"/>
            <w:rFonts w:ascii="Times New Roman" w:hAnsi="Times New Roman"/>
            <w:bCs/>
            <w:sz w:val="24"/>
            <w:szCs w:val="24"/>
          </w:rPr>
          <w:t>https://pkiro.ru/regionalnyj-czentr-vyyavleniya-podderzhki-i-razv</w:t>
        </w:r>
        <w:r>
          <w:rPr>
            <w:rStyle w:val="a3"/>
            <w:rFonts w:ascii="Times New Roman" w:hAnsi="Times New Roman"/>
            <w:bCs/>
            <w:sz w:val="24"/>
            <w:szCs w:val="24"/>
          </w:rPr>
          <w:t>i</w:t>
        </w:r>
        <w:r>
          <w:rPr>
            <w:rStyle w:val="a3"/>
            <w:rFonts w:ascii="Times New Roman" w:hAnsi="Times New Roman"/>
            <w:bCs/>
            <w:sz w:val="24"/>
            <w:szCs w:val="24"/>
          </w:rPr>
          <w:t>tiya-odarennyh-detej-i-talantlivoj-molodezhi/</w:t>
        </w:r>
      </w:hyperlink>
      <w:r>
        <w:rPr>
          <w:rFonts w:ascii="Times New Roman" w:hAnsi="Times New Roman"/>
          <w:bCs/>
          <w:sz w:val="24"/>
          <w:szCs w:val="24"/>
        </w:rPr>
        <w:t>) рассылки информационных сообщений по электронной почте.</w:t>
      </w:r>
    </w:p>
    <w:p w14:paraId="5657AAD9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3.6. Научно-методическое и кадровое сопровождение Программы осуществляет Центр.</w:t>
      </w:r>
    </w:p>
    <w:p w14:paraId="7C422398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Участники Программы</w:t>
      </w:r>
    </w:p>
    <w:p w14:paraId="105C6A1E" w14:textId="6017DE75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4.1. Для участия в Программе </w:t>
      </w:r>
      <w:r w:rsidR="009205B6" w:rsidRPr="00434F19">
        <w:rPr>
          <w:rFonts w:ascii="Times New Roman" w:hAnsi="Times New Roman"/>
          <w:bCs/>
          <w:sz w:val="24"/>
          <w:szCs w:val="24"/>
        </w:rPr>
        <w:t xml:space="preserve">на конкурсной основе </w:t>
      </w:r>
      <w:r>
        <w:rPr>
          <w:rFonts w:ascii="Times New Roman" w:hAnsi="Times New Roman"/>
          <w:bCs/>
          <w:sz w:val="24"/>
          <w:szCs w:val="24"/>
        </w:rPr>
        <w:t xml:space="preserve">приглашаются обучающиеся в </w:t>
      </w:r>
      <w:r w:rsidR="00434F19">
        <w:rPr>
          <w:rFonts w:ascii="Times New Roman" w:hAnsi="Times New Roman"/>
          <w:bCs/>
          <w:sz w:val="24"/>
          <w:szCs w:val="24"/>
        </w:rPr>
        <w:t>8</w:t>
      </w:r>
      <w:r w:rsidR="00E80BC1">
        <w:rPr>
          <w:rFonts w:ascii="Times New Roman" w:hAnsi="Times New Roman"/>
          <w:bCs/>
          <w:sz w:val="24"/>
          <w:szCs w:val="24"/>
        </w:rPr>
        <w:t>-</w:t>
      </w:r>
      <w:r w:rsidR="00D7045F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 xml:space="preserve"> классах (по состоянию на 01 сентября 202</w:t>
      </w:r>
      <w:r w:rsidR="00D7045F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г.) общеобразовательных организаций Приморского края (далее — Участники)</w:t>
      </w:r>
      <w:r w:rsidR="00434F19" w:rsidRPr="00434F19">
        <w:t xml:space="preserve"> </w:t>
      </w:r>
      <w:r w:rsidR="00434F19" w:rsidRPr="00434F19">
        <w:rPr>
          <w:rFonts w:ascii="Times New Roman" w:hAnsi="Times New Roman"/>
          <w:bCs/>
          <w:sz w:val="24"/>
          <w:szCs w:val="24"/>
        </w:rPr>
        <w:t>призеры и победители муниципального этапа 202</w:t>
      </w:r>
      <w:r w:rsidR="00E80BC1">
        <w:rPr>
          <w:rFonts w:ascii="Times New Roman" w:hAnsi="Times New Roman"/>
          <w:bCs/>
          <w:sz w:val="24"/>
          <w:szCs w:val="24"/>
        </w:rPr>
        <w:t>5</w:t>
      </w:r>
      <w:r w:rsidR="00434F19" w:rsidRPr="00434F19">
        <w:rPr>
          <w:rFonts w:ascii="Times New Roman" w:hAnsi="Times New Roman"/>
          <w:bCs/>
          <w:sz w:val="24"/>
          <w:szCs w:val="24"/>
        </w:rPr>
        <w:t>-202</w:t>
      </w:r>
      <w:r w:rsidR="00E80BC1">
        <w:rPr>
          <w:rFonts w:ascii="Times New Roman" w:hAnsi="Times New Roman"/>
          <w:bCs/>
          <w:sz w:val="24"/>
          <w:szCs w:val="24"/>
        </w:rPr>
        <w:t>6</w:t>
      </w:r>
      <w:r w:rsidR="00434F19" w:rsidRPr="00434F19">
        <w:rPr>
          <w:rFonts w:ascii="Times New Roman" w:hAnsi="Times New Roman"/>
          <w:bCs/>
          <w:sz w:val="24"/>
          <w:szCs w:val="24"/>
        </w:rPr>
        <w:t xml:space="preserve"> учебного года, согласно рейтинговому списку.</w:t>
      </w:r>
    </w:p>
    <w:p w14:paraId="445FC9F4" w14:textId="5BC89A15" w:rsidR="0085172E" w:rsidRDefault="0085172E" w:rsidP="00D704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 Подача заявок осуществляется на официальной странице Центра (</w:t>
      </w:r>
      <w:hyperlink r:id="rId9" w:history="1">
        <w:r w:rsidR="00D7045F" w:rsidRPr="00D7045F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/>
          </w:rPr>
          <w:t>https://pkiro.ru/regionalnyj-czentr-vyyavleniya-podderzhki-i-razvitiya-odarennyh-detej-i-talantlivoj-molodezhi/nauka/ochno-zaochnaya-shkola/ochnye-obrazovatelnye-programmy/</w:t>
        </w:r>
      </w:hyperlink>
      <w:hyperlink r:id="rId10" w:history="1"/>
      <w:r>
        <w:rPr>
          <w:rFonts w:ascii="Times New Roman" w:hAnsi="Times New Roman"/>
          <w:bCs/>
          <w:sz w:val="24"/>
          <w:szCs w:val="24"/>
        </w:rPr>
        <w:t>)</w:t>
      </w:r>
    </w:p>
    <w:p w14:paraId="29D3734D" w14:textId="5F9F5E6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4.3. Общее количество Участников Программы: 2</w:t>
      </w:r>
      <w:r w:rsidR="00D7045F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человек.</w:t>
      </w:r>
    </w:p>
    <w:p w14:paraId="2FFB2CC3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 Список Участников, прошедших конкурсный отбор публикуется на официальном сайте Центра.</w:t>
      </w:r>
    </w:p>
    <w:p w14:paraId="51F0FBDF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4.5. Подачей заявки Участники подтверждают своё согласие с условиями участия в Программе, определенными в настоящем Положении.</w:t>
      </w:r>
    </w:p>
    <w:p w14:paraId="24FB7B58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EB7B6EF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Условия участия в Программе</w:t>
      </w:r>
    </w:p>
    <w:p w14:paraId="48F1D21B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Для Участников не допускается возможность участия в отдельных мероприятиях Программы в связи с целостностью и содержательной логикой Программы, интенсивным режимом занятий и объемом академической нагрузки: исключены заезды и выезды Участников вне сроков, установленных настоящим Положением.</w:t>
      </w:r>
    </w:p>
    <w:p w14:paraId="0016232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5.2. В случае преждевременного отъезда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Участник автоматически считается отчисленным с Программы.</w:t>
      </w:r>
    </w:p>
    <w:p w14:paraId="6C4EBA92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5.3. Заезд Участников на Программу осуществляется в 1-й день ее проведения. В исключительных случаях Участник может прибыть на Программу во 2-й день ее проведения (до начала занятий) и только по согласованию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с Организатором программы</w:t>
      </w:r>
      <w:r>
        <w:rPr>
          <w:rFonts w:ascii="Times New Roman" w:hAnsi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Заявление на заезд/выезд вне установленных настоящим Положением дат составляется в свободной форме.</w:t>
      </w:r>
    </w:p>
    <w:p w14:paraId="23587079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5.4. В случае нарушений правил пребывания на территории площадки проведения Программы или требований настоящего Положения Участник может быть отчислен с Программы.</w:t>
      </w:r>
    </w:p>
    <w:p w14:paraId="12DF95C5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68168CE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Порядок отбора Участников Программы</w:t>
      </w:r>
    </w:p>
    <w:p w14:paraId="4D9E7031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Отбор Участников Программы осуществляется на основании требовании, изложенных в настоящем Положении, а также общих критериев отбора на Программы Центра по направлению «Наука» в рамках конкурсного отбора.</w:t>
      </w:r>
    </w:p>
    <w:p w14:paraId="5242DAF8" w14:textId="15DEF849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6.2. К участию в конкурсном отборе приглашаются обучающиеся </w:t>
      </w:r>
      <w:r w:rsidR="00434F19">
        <w:rPr>
          <w:rFonts w:ascii="Times New Roman" w:hAnsi="Times New Roman"/>
          <w:bCs/>
          <w:sz w:val="24"/>
          <w:szCs w:val="24"/>
        </w:rPr>
        <w:t>8</w:t>
      </w:r>
      <w:r w:rsidR="00E80BC1">
        <w:rPr>
          <w:rFonts w:ascii="Times New Roman" w:hAnsi="Times New Roman"/>
          <w:bCs/>
          <w:sz w:val="24"/>
          <w:szCs w:val="24"/>
        </w:rPr>
        <w:t>-11</w:t>
      </w:r>
      <w:r>
        <w:rPr>
          <w:rFonts w:ascii="Times New Roman" w:hAnsi="Times New Roman"/>
          <w:bCs/>
          <w:sz w:val="24"/>
          <w:szCs w:val="24"/>
        </w:rPr>
        <w:t xml:space="preserve"> классов (по состоянию на 01 сентября 202</w:t>
      </w:r>
      <w:r w:rsidR="00E80BC1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г.) общеобразовательных организаций Приморского края, реализующих программы общего и дополнительного образования.</w:t>
      </w:r>
    </w:p>
    <w:p w14:paraId="69D74DC2" w14:textId="5481BD30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6.3. Срок приёма заявок на Программу до </w:t>
      </w:r>
      <w:r w:rsidR="00434F19" w:rsidRPr="00434F19">
        <w:rPr>
          <w:rFonts w:ascii="Times New Roman" w:hAnsi="Times New Roman"/>
          <w:bCs/>
          <w:sz w:val="24"/>
          <w:szCs w:val="24"/>
        </w:rPr>
        <w:t>2</w:t>
      </w:r>
      <w:r w:rsidR="00E80BC1">
        <w:rPr>
          <w:rFonts w:ascii="Times New Roman" w:hAnsi="Times New Roman"/>
          <w:bCs/>
          <w:sz w:val="24"/>
          <w:szCs w:val="24"/>
        </w:rPr>
        <w:t>1</w:t>
      </w:r>
      <w:r w:rsidR="00434F19" w:rsidRPr="00434F19">
        <w:rPr>
          <w:rFonts w:ascii="Times New Roman" w:hAnsi="Times New Roman"/>
          <w:bCs/>
          <w:sz w:val="24"/>
          <w:szCs w:val="24"/>
        </w:rPr>
        <w:t xml:space="preserve"> февраля </w:t>
      </w:r>
      <w:r>
        <w:rPr>
          <w:rFonts w:ascii="Times New Roman" w:hAnsi="Times New Roman"/>
          <w:bCs/>
          <w:sz w:val="24"/>
          <w:szCs w:val="24"/>
        </w:rPr>
        <w:t>202</w:t>
      </w:r>
      <w:r w:rsidR="00E80BC1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80BC1">
        <w:rPr>
          <w:rFonts w:ascii="Times New Roman" w:hAnsi="Times New Roman"/>
          <w:bCs/>
          <w:sz w:val="24"/>
          <w:szCs w:val="24"/>
        </w:rPr>
        <w:t xml:space="preserve">до </w:t>
      </w:r>
      <w:r>
        <w:rPr>
          <w:rFonts w:ascii="Times New Roman" w:hAnsi="Times New Roman"/>
          <w:bCs/>
          <w:sz w:val="24"/>
          <w:szCs w:val="24"/>
        </w:rPr>
        <w:t>23.55.</w:t>
      </w:r>
    </w:p>
    <w:p w14:paraId="03CEFA60" w14:textId="5F1B8C7C" w:rsidR="009205B6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6.4. Для участия в конкурсном отборе необходимо пройти регистрацию на официальной странице Программы</w:t>
      </w:r>
      <w:r w:rsidR="00D7045F">
        <w:rPr>
          <w:rFonts w:ascii="Times New Roman" w:hAnsi="Times New Roman"/>
          <w:bCs/>
          <w:sz w:val="24"/>
          <w:szCs w:val="24"/>
        </w:rPr>
        <w:t xml:space="preserve">: </w:t>
      </w:r>
      <w:hyperlink r:id="rId11" w:history="1">
        <w:r w:rsidR="00D7045F" w:rsidRPr="008869AE">
          <w:rPr>
            <w:rStyle w:val="a3"/>
            <w:rFonts w:ascii="Times New Roman" w:hAnsi="Times New Roman"/>
            <w:bCs/>
            <w:sz w:val="24"/>
            <w:szCs w:val="24"/>
          </w:rPr>
          <w:t>https://forms.yandex.ru/u/697c5004068ff0230ba424cc/</w:t>
        </w:r>
      </w:hyperlink>
    </w:p>
    <w:p w14:paraId="3667E1C2" w14:textId="6CB5C679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6.5. Победители и призеры регионального и заключительного этапов всероссийской олимпиады школьников по китайскому языку в 202</w:t>
      </w:r>
      <w:r w:rsidR="00E80BC1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-202</w:t>
      </w:r>
      <w:r w:rsidR="00E80BC1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учебном году зачисляются на программу вне конкурсного отбора.</w:t>
      </w:r>
    </w:p>
    <w:p w14:paraId="4A4CA1BF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6.6. Вступительное испытание и количество набранных кандидатом баллов после конкурсного отбора на участие в Программе апелляции и пересмотру не подлежат</w:t>
      </w:r>
    </w:p>
    <w:p w14:paraId="78E60728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6.7. Рейтинговый список кандидатов на участие в Программе формируется в порядке убывания суммы баллов, набранных кандидатами.</w:t>
      </w:r>
    </w:p>
    <w:p w14:paraId="2BAD838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6.8. По итогам конкурсного отбора формируется резервный список кандидатов для прохождения Программы. В случае отказа кандидата, рекомендованного к зачислению от участия в Программе, претенденты из резерва переходят в статус приглашенных в порядке рейтинга.</w:t>
      </w:r>
    </w:p>
    <w:p w14:paraId="3A9B2DB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6.9. Не позднее, чем за 5 дней до начала Программы Участнику необходимо подтвердить своё участие в Программе Центра. При не подтверждении участия заявка аннулируется.</w:t>
      </w:r>
    </w:p>
    <w:p w14:paraId="6E35288E" w14:textId="77777777" w:rsidR="0085172E" w:rsidRP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6.10. Участникам, приглашённым на Программу по результатам отбора, необходимо предоставить пакет документов в день заезда на Программу. Перечень документов представлен на официальной странице Программы</w:t>
      </w:r>
      <w:r w:rsidRPr="00252755">
        <w:t xml:space="preserve"> </w:t>
      </w:r>
      <w:hyperlink r:id="rId12" w:history="1">
        <w:r w:rsidR="009205B6">
          <w:rPr>
            <w:rStyle w:val="a3"/>
            <w:rFonts w:ascii="Times New Roman" w:hAnsi="Times New Roman"/>
            <w:sz w:val="24"/>
          </w:rPr>
          <w:t>.</w:t>
        </w:r>
      </w:hyperlink>
    </w:p>
    <w:p w14:paraId="0861CB72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7.Порядок проведения Программы</w:t>
      </w:r>
    </w:p>
    <w:p w14:paraId="2AC691A2" w14:textId="3762626E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7.1 Программа проводится в очном формате с </w:t>
      </w:r>
      <w:r w:rsidR="00434F19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 xml:space="preserve"> по </w:t>
      </w:r>
      <w:r w:rsidR="00434F19">
        <w:rPr>
          <w:rFonts w:ascii="Times New Roman" w:hAnsi="Times New Roman"/>
          <w:bCs/>
          <w:sz w:val="24"/>
          <w:szCs w:val="24"/>
        </w:rPr>
        <w:t>1</w:t>
      </w:r>
      <w:r w:rsidR="00E80BC1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34F19">
        <w:rPr>
          <w:rFonts w:ascii="Times New Roman" w:hAnsi="Times New Roman"/>
          <w:bCs/>
          <w:sz w:val="24"/>
          <w:szCs w:val="24"/>
        </w:rPr>
        <w:t>марта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E80BC1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года.</w:t>
      </w:r>
    </w:p>
    <w:p w14:paraId="1ECDB6B1" w14:textId="28E8E53F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 День заезда: </w:t>
      </w:r>
      <w:r w:rsidR="00434F19">
        <w:rPr>
          <w:rFonts w:ascii="Times New Roman" w:hAnsi="Times New Roman"/>
          <w:bCs/>
          <w:sz w:val="24"/>
          <w:szCs w:val="24"/>
        </w:rPr>
        <w:t>1</w:t>
      </w:r>
      <w:r w:rsidR="00E80BC1">
        <w:rPr>
          <w:rFonts w:ascii="Times New Roman" w:hAnsi="Times New Roman"/>
          <w:bCs/>
          <w:sz w:val="24"/>
          <w:szCs w:val="24"/>
        </w:rPr>
        <w:t xml:space="preserve">0 </w:t>
      </w:r>
      <w:r w:rsidR="00434F19">
        <w:rPr>
          <w:rFonts w:ascii="Times New Roman" w:hAnsi="Times New Roman"/>
          <w:bCs/>
          <w:sz w:val="24"/>
          <w:szCs w:val="24"/>
        </w:rPr>
        <w:t xml:space="preserve">марта </w:t>
      </w:r>
      <w:r>
        <w:rPr>
          <w:rFonts w:ascii="Times New Roman" w:hAnsi="Times New Roman"/>
          <w:bCs/>
          <w:sz w:val="24"/>
          <w:szCs w:val="24"/>
        </w:rPr>
        <w:t>с 10.00 до 12:00.</w:t>
      </w:r>
    </w:p>
    <w:p w14:paraId="54E658AD" w14:textId="4630472B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7.3 День выезда: </w:t>
      </w:r>
      <w:r w:rsidR="00434F19">
        <w:rPr>
          <w:rFonts w:ascii="Times New Roman" w:hAnsi="Times New Roman"/>
          <w:bCs/>
          <w:sz w:val="24"/>
          <w:szCs w:val="24"/>
        </w:rPr>
        <w:t>1</w:t>
      </w:r>
      <w:r w:rsidR="00E80BC1">
        <w:rPr>
          <w:rFonts w:ascii="Times New Roman" w:hAnsi="Times New Roman"/>
          <w:bCs/>
          <w:sz w:val="24"/>
          <w:szCs w:val="24"/>
        </w:rPr>
        <w:t>4</w:t>
      </w:r>
      <w:r w:rsidR="00434F19">
        <w:rPr>
          <w:rFonts w:ascii="Times New Roman" w:hAnsi="Times New Roman"/>
          <w:bCs/>
          <w:sz w:val="24"/>
          <w:szCs w:val="24"/>
        </w:rPr>
        <w:t xml:space="preserve"> марта</w:t>
      </w:r>
      <w:r>
        <w:rPr>
          <w:rFonts w:ascii="Times New Roman" w:hAnsi="Times New Roman"/>
          <w:bCs/>
          <w:sz w:val="24"/>
          <w:szCs w:val="24"/>
        </w:rPr>
        <w:t xml:space="preserve"> с </w:t>
      </w:r>
      <w:r w:rsidR="00E80BC1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0:00 до 1</w:t>
      </w:r>
      <w:r w:rsidR="00E80BC1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:00.</w:t>
      </w:r>
    </w:p>
    <w:p w14:paraId="23E4BD6A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94359D0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Подведение итогов Программы</w:t>
      </w:r>
    </w:p>
    <w:p w14:paraId="47D92CEB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8.1. Все Участники Программы получают соответствующие сертификаты участников Программы</w:t>
      </w:r>
    </w:p>
    <w:p w14:paraId="719D2197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41E7F1D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Заключительные положения</w:t>
      </w:r>
    </w:p>
    <w:p w14:paraId="10FF4CB0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9.1. Руководитель Программы: </w:t>
      </w:r>
    </w:p>
    <w:p w14:paraId="2D2DA48D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85172E">
        <w:rPr>
          <w:rFonts w:ascii="Times New Roman" w:hAnsi="Times New Roman"/>
          <w:bCs/>
          <w:sz w:val="24"/>
          <w:szCs w:val="24"/>
        </w:rPr>
        <w:t>Квашина Юлия Александровна, старший преподаватель кафедры китаеведения Восточного института — Школы региональных и международных исследований ФГАОУ ВО «Дальневосточный федеральный университет», старший методист Регионального центра по выявлению и поддержке одаренных детей «Сириус. Приморье».</w:t>
      </w:r>
    </w:p>
    <w:p w14:paraId="7028B893" w14:textId="3701F7DB" w:rsidR="00E80BC1" w:rsidRDefault="00E80BC1" w:rsidP="00E80BC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9.2 </w:t>
      </w:r>
      <w:r w:rsidRPr="00E80BC1">
        <w:rPr>
          <w:rFonts w:ascii="Times New Roman" w:hAnsi="Times New Roman"/>
          <w:bCs/>
          <w:sz w:val="24"/>
          <w:szCs w:val="24"/>
        </w:rPr>
        <w:t xml:space="preserve">Координатор программы: Соколова Елена Ивановна, главный эксперт </w:t>
      </w:r>
      <w:r w:rsidR="00D7045F" w:rsidRPr="00D7045F">
        <w:rPr>
          <w:rFonts w:ascii="Times New Roman" w:hAnsi="Times New Roman"/>
          <w:bCs/>
          <w:sz w:val="24"/>
          <w:szCs w:val="24"/>
        </w:rPr>
        <w:t>Регионального центра по выявлению и поддержке одаренных детей «Сириус. Приморье»</w:t>
      </w:r>
      <w:r w:rsidR="00D7045F">
        <w:rPr>
          <w:rFonts w:ascii="Times New Roman" w:hAnsi="Times New Roman"/>
          <w:bCs/>
          <w:sz w:val="24"/>
          <w:szCs w:val="24"/>
        </w:rPr>
        <w:t xml:space="preserve">, </w:t>
      </w:r>
      <w:r w:rsidRPr="00E80BC1">
        <w:rPr>
          <w:rFonts w:ascii="Times New Roman" w:hAnsi="Times New Roman"/>
          <w:bCs/>
          <w:sz w:val="24"/>
          <w:szCs w:val="24"/>
        </w:rPr>
        <w:t>89147969933.</w:t>
      </w:r>
    </w:p>
    <w:p w14:paraId="4B0E79EE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 Финансирование Программы</w:t>
      </w:r>
    </w:p>
    <w:p w14:paraId="05688EF5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Финансирование Программы (за исключением расходов на проезд Участников до места проведения и обратно) осуществляется за счёт финансирования Регионального центра выявления, поддержки и развития способностей и талантов у детей и молодежи «</w:t>
      </w:r>
      <w:proofErr w:type="spellStart"/>
      <w:r>
        <w:rPr>
          <w:rFonts w:ascii="Times New Roman" w:hAnsi="Times New Roman"/>
          <w:bCs/>
          <w:sz w:val="24"/>
          <w:szCs w:val="24"/>
        </w:rPr>
        <w:t>Сириус.Приморье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». </w:t>
      </w:r>
    </w:p>
    <w:p w14:paraId="5A3E1EB2" w14:textId="77777777" w:rsidR="00E80BC1" w:rsidRDefault="00E80BC1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7410B46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55A2DBC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F994CB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7207334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2F05540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9035D67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231A80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BC716B" w14:textId="77777777" w:rsidR="0085172E" w:rsidRDefault="0085172E" w:rsidP="008517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A581CAB" w14:textId="77777777" w:rsidR="0085172E" w:rsidRDefault="0085172E" w:rsidP="0085172E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11509D46" w14:textId="77777777" w:rsidR="0085172E" w:rsidRDefault="0085172E" w:rsidP="0085172E"/>
    <w:p w14:paraId="5CAE2F0A" w14:textId="77777777" w:rsidR="00EF42F0" w:rsidRDefault="00EF42F0"/>
    <w:sectPr w:rsidR="00EF4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3914" w14:textId="77777777" w:rsidR="00525786" w:rsidRDefault="00525786" w:rsidP="00613539">
      <w:pPr>
        <w:spacing w:after="0" w:line="240" w:lineRule="auto"/>
      </w:pPr>
      <w:r>
        <w:separator/>
      </w:r>
    </w:p>
  </w:endnote>
  <w:endnote w:type="continuationSeparator" w:id="0">
    <w:p w14:paraId="03FEC987" w14:textId="77777777" w:rsidR="00525786" w:rsidRDefault="00525786" w:rsidP="0061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35E3E" w14:textId="77777777" w:rsidR="00525786" w:rsidRDefault="00525786" w:rsidP="00613539">
      <w:pPr>
        <w:spacing w:after="0" w:line="240" w:lineRule="auto"/>
      </w:pPr>
      <w:r>
        <w:separator/>
      </w:r>
    </w:p>
  </w:footnote>
  <w:footnote w:type="continuationSeparator" w:id="0">
    <w:p w14:paraId="3C0B87BB" w14:textId="77777777" w:rsidR="00525786" w:rsidRDefault="00525786" w:rsidP="00613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0470F"/>
    <w:multiLevelType w:val="hybridMultilevel"/>
    <w:tmpl w:val="971A485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9774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BA"/>
    <w:rsid w:val="000A59BE"/>
    <w:rsid w:val="0021789E"/>
    <w:rsid w:val="002309DD"/>
    <w:rsid w:val="00286D61"/>
    <w:rsid w:val="00434F19"/>
    <w:rsid w:val="00525786"/>
    <w:rsid w:val="005B5F8E"/>
    <w:rsid w:val="00613539"/>
    <w:rsid w:val="00762F42"/>
    <w:rsid w:val="008503BA"/>
    <w:rsid w:val="0085172E"/>
    <w:rsid w:val="008562F1"/>
    <w:rsid w:val="009205B6"/>
    <w:rsid w:val="00927935"/>
    <w:rsid w:val="00A32FC8"/>
    <w:rsid w:val="00B81F6C"/>
    <w:rsid w:val="00D30ED0"/>
    <w:rsid w:val="00D7045F"/>
    <w:rsid w:val="00E80BC1"/>
    <w:rsid w:val="00E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BC28"/>
  <w15:docId w15:val="{A9B25F7A-53E4-4609-B542-8D98BC12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7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72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517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517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1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353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1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353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1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3539"/>
    <w:rPr>
      <w:rFonts w:ascii="Tahoma" w:eastAsia="Calibri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80BC1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0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iro.ru/regionalnyj-czentr-vyyavleniya-podderzhki-i-razvitiya-odarennyh-detej-i-talantlivoj-molodezh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kiro.ru/regionalnyj-czentr-vyyavleniya-podderzhki-i-razvitiya-odarennyh-detej-i-talantlivoj-molodezhi/nauka/ochno-zaochnaya-shkola/ochnye-obrazovatelnye-programmy/osennyaya-olimpiadnaya-shkola-kitajskij-yazyk-9-10-klass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yandex.ru/u/697c5004068ff0230ba424cc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kiro.ru/regionalnyj-czentr-vyyavleniya-podderzhki-i-razvitiya-odarennyh-detej-i-talantlivoj-molodezh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iro.ru/regionalnyj-czentr-vyyavleniya-podderzhki-i-razvitiya-odarennyh-detej-i-talantlivoj-molodezhi/nauka/ochno-zaochnaya-shkola/ochnye-obrazovatelnye-programm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Соколова Елена Ивановна</cp:lastModifiedBy>
  <cp:revision>3</cp:revision>
  <cp:lastPrinted>2025-03-28T02:27:00Z</cp:lastPrinted>
  <dcterms:created xsi:type="dcterms:W3CDTF">2026-02-09T06:55:00Z</dcterms:created>
  <dcterms:modified xsi:type="dcterms:W3CDTF">2026-02-09T07:13:00Z</dcterms:modified>
</cp:coreProperties>
</file>