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09795" w14:textId="77777777" w:rsidR="004D7630" w:rsidRDefault="00FF1996">
      <w:pPr>
        <w:spacing w:after="0" w:line="259" w:lineRule="auto"/>
        <w:ind w:left="0" w:right="36" w:firstLine="0"/>
        <w:jc w:val="center"/>
      </w:pPr>
      <w:r>
        <w:rPr>
          <w:noProof/>
        </w:rPr>
        <w:drawing>
          <wp:inline distT="0" distB="0" distL="0" distR="0" wp14:anchorId="089BE01A" wp14:editId="5EF0ED4E">
            <wp:extent cx="592010" cy="651510"/>
            <wp:effectExtent l="0" t="0" r="0" b="0"/>
            <wp:docPr id="197" name="Picture 1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Picture 19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2010" cy="65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sz w:val="36"/>
        </w:rPr>
        <w:t xml:space="preserve"> </w:t>
      </w:r>
    </w:p>
    <w:p w14:paraId="08341213" w14:textId="77777777" w:rsidR="004D7630" w:rsidRDefault="00FF1996">
      <w:pPr>
        <w:spacing w:after="0" w:line="259" w:lineRule="auto"/>
        <w:ind w:left="0" w:right="61" w:firstLine="0"/>
        <w:jc w:val="center"/>
      </w:pPr>
      <w:r>
        <w:rPr>
          <w:sz w:val="22"/>
        </w:rPr>
        <w:t xml:space="preserve"> </w:t>
      </w:r>
    </w:p>
    <w:p w14:paraId="50A62417" w14:textId="77777777" w:rsidR="004D7630" w:rsidRDefault="00FF1996">
      <w:pPr>
        <w:spacing w:after="0" w:line="259" w:lineRule="auto"/>
        <w:ind w:left="10" w:right="114" w:hanging="10"/>
        <w:jc w:val="center"/>
      </w:pPr>
      <w:r>
        <w:rPr>
          <w:b/>
          <w:sz w:val="22"/>
        </w:rPr>
        <w:t>МИНИСТЕРСТВО</w:t>
      </w:r>
      <w:r>
        <w:rPr>
          <w:b/>
          <w:sz w:val="18"/>
        </w:rPr>
        <w:t xml:space="preserve"> </w:t>
      </w:r>
      <w:r>
        <w:rPr>
          <w:b/>
          <w:sz w:val="22"/>
        </w:rPr>
        <w:t>ОБРАЗОВАНИЯ</w:t>
      </w:r>
      <w:r>
        <w:rPr>
          <w:b/>
          <w:sz w:val="18"/>
        </w:rPr>
        <w:t xml:space="preserve"> </w:t>
      </w:r>
      <w:r>
        <w:rPr>
          <w:b/>
          <w:sz w:val="22"/>
        </w:rPr>
        <w:t xml:space="preserve">ПРИМОРСКОГОКРАЯ </w:t>
      </w:r>
    </w:p>
    <w:p w14:paraId="10C3613F" w14:textId="77777777" w:rsidR="004D7630" w:rsidRDefault="00FF1996">
      <w:pPr>
        <w:spacing w:after="0" w:line="259" w:lineRule="auto"/>
        <w:ind w:left="10" w:right="118" w:hanging="10"/>
        <w:jc w:val="center"/>
      </w:pPr>
      <w:r>
        <w:rPr>
          <w:b/>
          <w:sz w:val="22"/>
        </w:rPr>
        <w:t>ГОСУДАРСТВЕННОЕ</w:t>
      </w:r>
      <w:r>
        <w:rPr>
          <w:b/>
          <w:sz w:val="18"/>
        </w:rPr>
        <w:t xml:space="preserve"> </w:t>
      </w:r>
      <w:r>
        <w:rPr>
          <w:b/>
          <w:sz w:val="22"/>
        </w:rPr>
        <w:t>АВТОНОМНОЕ</w:t>
      </w:r>
      <w:r>
        <w:rPr>
          <w:b/>
          <w:sz w:val="18"/>
        </w:rPr>
        <w:t xml:space="preserve"> </w:t>
      </w:r>
      <w:r>
        <w:rPr>
          <w:b/>
          <w:sz w:val="22"/>
        </w:rPr>
        <w:t>УЧРЕЖДЕНИЕ</w:t>
      </w:r>
      <w:r>
        <w:rPr>
          <w:b/>
          <w:sz w:val="18"/>
        </w:rPr>
        <w:t xml:space="preserve"> </w:t>
      </w:r>
      <w:r>
        <w:rPr>
          <w:b/>
          <w:sz w:val="22"/>
        </w:rPr>
        <w:t>ДОПОЛНИТЕЛЬНОГО</w:t>
      </w:r>
      <w:r>
        <w:rPr>
          <w:b/>
          <w:sz w:val="18"/>
        </w:rPr>
        <w:t xml:space="preserve"> </w:t>
      </w:r>
    </w:p>
    <w:p w14:paraId="32766E07" w14:textId="77777777" w:rsidR="004D7630" w:rsidRDefault="00FF1996">
      <w:pPr>
        <w:spacing w:after="0" w:line="259" w:lineRule="auto"/>
        <w:ind w:left="10" w:right="116" w:hanging="10"/>
        <w:jc w:val="center"/>
      </w:pPr>
      <w:r>
        <w:rPr>
          <w:b/>
          <w:sz w:val="22"/>
        </w:rPr>
        <w:t>ПРОФЕССИОНАЛЬНОГО</w:t>
      </w:r>
      <w:r>
        <w:rPr>
          <w:b/>
          <w:sz w:val="18"/>
        </w:rPr>
        <w:t xml:space="preserve"> </w:t>
      </w:r>
      <w:r>
        <w:rPr>
          <w:b/>
          <w:sz w:val="22"/>
        </w:rPr>
        <w:t>ОБРАЗОВАНИЯ</w:t>
      </w:r>
      <w:r>
        <w:rPr>
          <w:b/>
          <w:sz w:val="18"/>
        </w:rPr>
        <w:t xml:space="preserve"> </w:t>
      </w:r>
      <w:r>
        <w:rPr>
          <w:b/>
          <w:sz w:val="22"/>
        </w:rPr>
        <w:t xml:space="preserve"> </w:t>
      </w:r>
    </w:p>
    <w:p w14:paraId="0467C89B" w14:textId="77777777" w:rsidR="004D7630" w:rsidRDefault="00FF1996">
      <w:pPr>
        <w:spacing w:after="0" w:line="259" w:lineRule="auto"/>
        <w:ind w:left="10" w:right="113" w:hanging="10"/>
        <w:jc w:val="center"/>
      </w:pPr>
      <w:r>
        <w:rPr>
          <w:b/>
          <w:sz w:val="22"/>
        </w:rPr>
        <w:t>«ПРИМОРСКИЙ</w:t>
      </w:r>
      <w:r>
        <w:rPr>
          <w:b/>
          <w:sz w:val="18"/>
        </w:rPr>
        <w:t xml:space="preserve"> </w:t>
      </w:r>
      <w:r>
        <w:rPr>
          <w:b/>
          <w:sz w:val="22"/>
        </w:rPr>
        <w:t>КРАЕВОЙ</w:t>
      </w:r>
      <w:r>
        <w:rPr>
          <w:b/>
          <w:sz w:val="18"/>
        </w:rPr>
        <w:t xml:space="preserve"> </w:t>
      </w:r>
      <w:r>
        <w:rPr>
          <w:b/>
          <w:sz w:val="22"/>
        </w:rPr>
        <w:t>ИНСТИТУТ</w:t>
      </w:r>
      <w:r>
        <w:rPr>
          <w:b/>
          <w:sz w:val="18"/>
        </w:rPr>
        <w:t xml:space="preserve"> </w:t>
      </w:r>
      <w:r>
        <w:rPr>
          <w:b/>
          <w:sz w:val="22"/>
        </w:rPr>
        <w:t>РАЗВИТИЯ</w:t>
      </w:r>
      <w:r>
        <w:rPr>
          <w:b/>
          <w:sz w:val="18"/>
        </w:rPr>
        <w:t xml:space="preserve"> </w:t>
      </w:r>
      <w:r>
        <w:rPr>
          <w:b/>
          <w:sz w:val="22"/>
        </w:rPr>
        <w:t>ОБРАЗОВАНИЯ»</w:t>
      </w:r>
      <w:r>
        <w:rPr>
          <w:b/>
          <w:sz w:val="18"/>
        </w:rPr>
        <w:t xml:space="preserve"> </w:t>
      </w:r>
      <w:r>
        <w:rPr>
          <w:b/>
          <w:sz w:val="22"/>
        </w:rPr>
        <w:t xml:space="preserve"> </w:t>
      </w:r>
    </w:p>
    <w:p w14:paraId="1C878F6B" w14:textId="77777777" w:rsidR="004D7630" w:rsidRDefault="00FF1996">
      <w:pPr>
        <w:spacing w:after="0" w:line="259" w:lineRule="auto"/>
        <w:ind w:left="-5" w:hanging="10"/>
        <w:jc w:val="left"/>
      </w:pPr>
      <w:r>
        <w:rPr>
          <w:b/>
          <w:sz w:val="22"/>
        </w:rPr>
        <w:t>РЕГИОНАЛЬНЫЙ</w:t>
      </w:r>
      <w:r>
        <w:rPr>
          <w:b/>
          <w:sz w:val="18"/>
        </w:rPr>
        <w:t xml:space="preserve"> </w:t>
      </w:r>
      <w:r>
        <w:rPr>
          <w:b/>
          <w:sz w:val="22"/>
        </w:rPr>
        <w:t>ЦЕНТР</w:t>
      </w:r>
      <w:r>
        <w:rPr>
          <w:b/>
          <w:sz w:val="18"/>
        </w:rPr>
        <w:t xml:space="preserve"> </w:t>
      </w:r>
      <w:r>
        <w:rPr>
          <w:b/>
          <w:sz w:val="22"/>
        </w:rPr>
        <w:t>ВЫЯВЛЕНИЯ,</w:t>
      </w:r>
      <w:r>
        <w:rPr>
          <w:b/>
          <w:sz w:val="18"/>
        </w:rPr>
        <w:t xml:space="preserve"> </w:t>
      </w:r>
      <w:r>
        <w:rPr>
          <w:b/>
          <w:sz w:val="22"/>
        </w:rPr>
        <w:t>ПОДДЕРЖКИ</w:t>
      </w:r>
      <w:r>
        <w:rPr>
          <w:b/>
          <w:sz w:val="18"/>
        </w:rPr>
        <w:t xml:space="preserve"> </w:t>
      </w:r>
      <w:r>
        <w:rPr>
          <w:b/>
          <w:sz w:val="22"/>
        </w:rPr>
        <w:t>И</w:t>
      </w:r>
      <w:r>
        <w:rPr>
          <w:b/>
          <w:sz w:val="18"/>
        </w:rPr>
        <w:t xml:space="preserve"> </w:t>
      </w:r>
      <w:r>
        <w:rPr>
          <w:b/>
          <w:sz w:val="22"/>
        </w:rPr>
        <w:t>РАЗВИТИЯ</w:t>
      </w:r>
      <w:r>
        <w:rPr>
          <w:b/>
          <w:sz w:val="18"/>
        </w:rPr>
        <w:t xml:space="preserve"> </w:t>
      </w:r>
      <w:r>
        <w:rPr>
          <w:b/>
          <w:sz w:val="22"/>
        </w:rPr>
        <w:t>СПОСОБНОСТЕЙ</w:t>
      </w:r>
      <w:r>
        <w:rPr>
          <w:b/>
          <w:sz w:val="18"/>
        </w:rPr>
        <w:t xml:space="preserve"> </w:t>
      </w:r>
      <w:r>
        <w:rPr>
          <w:b/>
          <w:sz w:val="22"/>
        </w:rPr>
        <w:t>И</w:t>
      </w:r>
      <w:r>
        <w:rPr>
          <w:b/>
          <w:sz w:val="18"/>
        </w:rPr>
        <w:t xml:space="preserve"> </w:t>
      </w:r>
    </w:p>
    <w:p w14:paraId="1795BCB0" w14:textId="77777777" w:rsidR="004D7630" w:rsidRDefault="00FF1996">
      <w:pPr>
        <w:spacing w:after="0" w:line="259" w:lineRule="auto"/>
        <w:ind w:left="10" w:right="111" w:hanging="10"/>
        <w:jc w:val="center"/>
      </w:pPr>
      <w:r>
        <w:rPr>
          <w:b/>
          <w:sz w:val="22"/>
        </w:rPr>
        <w:t>ТАЛАНТОВ</w:t>
      </w:r>
      <w:r>
        <w:rPr>
          <w:b/>
          <w:sz w:val="18"/>
        </w:rPr>
        <w:t xml:space="preserve"> </w:t>
      </w:r>
      <w:r>
        <w:rPr>
          <w:b/>
          <w:sz w:val="22"/>
        </w:rPr>
        <w:t>У</w:t>
      </w:r>
      <w:r>
        <w:rPr>
          <w:b/>
          <w:sz w:val="18"/>
        </w:rPr>
        <w:t xml:space="preserve"> </w:t>
      </w:r>
      <w:r>
        <w:rPr>
          <w:b/>
          <w:sz w:val="22"/>
        </w:rPr>
        <w:t>ДЕТЕЙ</w:t>
      </w:r>
      <w:r>
        <w:rPr>
          <w:b/>
          <w:sz w:val="18"/>
        </w:rPr>
        <w:t xml:space="preserve"> </w:t>
      </w:r>
      <w:r>
        <w:rPr>
          <w:b/>
          <w:sz w:val="22"/>
        </w:rPr>
        <w:t>И</w:t>
      </w:r>
      <w:r>
        <w:rPr>
          <w:b/>
          <w:sz w:val="18"/>
        </w:rPr>
        <w:t xml:space="preserve"> </w:t>
      </w:r>
      <w:r>
        <w:rPr>
          <w:b/>
          <w:sz w:val="22"/>
        </w:rPr>
        <w:t>МОЛОДЕЖИ</w:t>
      </w:r>
      <w:r>
        <w:rPr>
          <w:b/>
          <w:sz w:val="18"/>
        </w:rPr>
        <w:t xml:space="preserve"> </w:t>
      </w:r>
      <w:r>
        <w:rPr>
          <w:b/>
          <w:sz w:val="22"/>
        </w:rPr>
        <w:t xml:space="preserve">«СИРИУС.ПРИМОРЬЕ» </w:t>
      </w:r>
    </w:p>
    <w:p w14:paraId="667463FB" w14:textId="77777777" w:rsidR="004D7630" w:rsidRDefault="00FF1996">
      <w:pPr>
        <w:spacing w:after="0" w:line="259" w:lineRule="auto"/>
        <w:ind w:left="-5" w:hanging="10"/>
        <w:jc w:val="left"/>
      </w:pPr>
      <w:r>
        <w:rPr>
          <w:b/>
          <w:sz w:val="22"/>
        </w:rPr>
        <w:t>690003,</w:t>
      </w:r>
      <w:r>
        <w:rPr>
          <w:b/>
          <w:sz w:val="18"/>
        </w:rPr>
        <w:t xml:space="preserve"> </w:t>
      </w:r>
      <w:r>
        <w:rPr>
          <w:b/>
          <w:sz w:val="22"/>
        </w:rPr>
        <w:t>ВЛАДИВОСТОК,</w:t>
      </w:r>
      <w:r>
        <w:rPr>
          <w:b/>
          <w:sz w:val="18"/>
        </w:rPr>
        <w:t xml:space="preserve"> </w:t>
      </w:r>
      <w:r>
        <w:rPr>
          <w:b/>
          <w:sz w:val="22"/>
        </w:rPr>
        <w:t>УЛИЦА</w:t>
      </w:r>
      <w:r>
        <w:rPr>
          <w:b/>
          <w:sz w:val="18"/>
        </w:rPr>
        <w:t xml:space="preserve"> </w:t>
      </w:r>
      <w:r>
        <w:rPr>
          <w:b/>
          <w:sz w:val="22"/>
        </w:rPr>
        <w:t>СТАНЮКОВИЧА,</w:t>
      </w:r>
      <w:r>
        <w:rPr>
          <w:b/>
          <w:sz w:val="18"/>
        </w:rPr>
        <w:t xml:space="preserve"> </w:t>
      </w:r>
      <w:r>
        <w:rPr>
          <w:b/>
          <w:sz w:val="22"/>
        </w:rPr>
        <w:t>Д.</w:t>
      </w:r>
      <w:r>
        <w:rPr>
          <w:b/>
          <w:sz w:val="18"/>
        </w:rPr>
        <w:t xml:space="preserve"> </w:t>
      </w:r>
      <w:r>
        <w:rPr>
          <w:b/>
          <w:sz w:val="22"/>
        </w:rPr>
        <w:t>28;</w:t>
      </w:r>
      <w:r>
        <w:rPr>
          <w:b/>
          <w:sz w:val="18"/>
        </w:rPr>
        <w:t xml:space="preserve"> </w:t>
      </w:r>
      <w:r>
        <w:rPr>
          <w:b/>
          <w:sz w:val="22"/>
        </w:rPr>
        <w:t>ИНН</w:t>
      </w:r>
      <w:r>
        <w:rPr>
          <w:b/>
          <w:sz w:val="18"/>
        </w:rPr>
        <w:t xml:space="preserve"> </w:t>
      </w:r>
      <w:r>
        <w:rPr>
          <w:b/>
          <w:sz w:val="22"/>
        </w:rPr>
        <w:t>2540019440</w:t>
      </w:r>
      <w:r>
        <w:rPr>
          <w:b/>
          <w:sz w:val="18"/>
        </w:rPr>
        <w:t xml:space="preserve"> </w:t>
      </w:r>
      <w:r>
        <w:rPr>
          <w:b/>
          <w:sz w:val="22"/>
        </w:rPr>
        <w:t>КПП</w:t>
      </w:r>
      <w:r>
        <w:rPr>
          <w:b/>
          <w:sz w:val="18"/>
        </w:rPr>
        <w:t xml:space="preserve"> </w:t>
      </w:r>
      <w:r>
        <w:rPr>
          <w:b/>
          <w:sz w:val="22"/>
        </w:rPr>
        <w:t>rcod@pkiro.ru</w:t>
      </w:r>
    </w:p>
    <w:p w14:paraId="1A2C8F4B" w14:textId="77777777" w:rsidR="004D7630" w:rsidRDefault="00FF1996">
      <w:pPr>
        <w:spacing w:after="7" w:line="259" w:lineRule="auto"/>
        <w:ind w:left="-7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BCCBB73" wp14:editId="58401D1E">
                <wp:extent cx="6247765" cy="18288"/>
                <wp:effectExtent l="0" t="0" r="0" b="0"/>
                <wp:docPr id="6242" name="Group 62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7765" cy="18288"/>
                          <a:chOff x="0" y="0"/>
                          <a:chExt cx="6247765" cy="18288"/>
                        </a:xfrm>
                      </wpg:grpSpPr>
                      <wps:wsp>
                        <wps:cNvPr id="7794" name="Shape 7794"/>
                        <wps:cNvSpPr/>
                        <wps:spPr>
                          <a:xfrm>
                            <a:off x="0" y="0"/>
                            <a:ext cx="624776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7765" h="18288">
                                <a:moveTo>
                                  <a:pt x="0" y="0"/>
                                </a:moveTo>
                                <a:lnTo>
                                  <a:pt x="6247765" y="0"/>
                                </a:lnTo>
                                <a:lnTo>
                                  <a:pt x="624776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242" style="width:491.95pt;height:1.44pt;mso-position-horizontal-relative:char;mso-position-vertical-relative:line" coordsize="62477,182">
                <v:shape id="Shape 7795" style="position:absolute;width:62477;height:182;left:0;top:0;" coordsize="6247765,18288" path="m0,0l6247765,0l6247765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3A81F46E" w14:textId="77777777" w:rsidR="004D7630" w:rsidRDefault="00FF1996">
      <w:pPr>
        <w:spacing w:after="0" w:line="259" w:lineRule="auto"/>
        <w:ind w:left="98" w:firstLine="0"/>
        <w:jc w:val="left"/>
      </w:pPr>
      <w:r>
        <w:rPr>
          <w:b/>
          <w:sz w:val="20"/>
        </w:rPr>
        <w:t xml:space="preserve"> </w:t>
      </w:r>
      <w:r>
        <w:rPr>
          <w:b/>
          <w:sz w:val="20"/>
        </w:rPr>
        <w:tab/>
        <w:t xml:space="preserve"> </w:t>
      </w:r>
      <w:r>
        <w:rPr>
          <w:b/>
          <w:sz w:val="20"/>
        </w:rPr>
        <w:tab/>
        <w:t xml:space="preserve"> </w:t>
      </w:r>
    </w:p>
    <w:p w14:paraId="268B050B" w14:textId="77777777" w:rsidR="004D7630" w:rsidRDefault="00FF1996">
      <w:pPr>
        <w:spacing w:after="0" w:line="259" w:lineRule="auto"/>
        <w:ind w:left="98" w:firstLine="0"/>
        <w:jc w:val="left"/>
      </w:pPr>
      <w:r>
        <w:rPr>
          <w:b/>
          <w:sz w:val="20"/>
        </w:rPr>
        <w:t xml:space="preserve"> </w:t>
      </w:r>
      <w:r>
        <w:rPr>
          <w:b/>
          <w:sz w:val="20"/>
        </w:rPr>
        <w:tab/>
        <w:t xml:space="preserve"> </w:t>
      </w:r>
      <w:r>
        <w:rPr>
          <w:b/>
          <w:sz w:val="20"/>
        </w:rPr>
        <w:tab/>
        <w:t xml:space="preserve"> </w:t>
      </w:r>
    </w:p>
    <w:p w14:paraId="3E4D2BBF" w14:textId="77777777" w:rsidR="004D7630" w:rsidRDefault="00FF1996">
      <w:pPr>
        <w:spacing w:after="0" w:line="259" w:lineRule="auto"/>
        <w:ind w:left="98" w:firstLine="0"/>
        <w:jc w:val="left"/>
      </w:pPr>
      <w:r>
        <w:rPr>
          <w:b/>
          <w:sz w:val="20"/>
        </w:rPr>
        <w:t xml:space="preserve"> </w:t>
      </w:r>
      <w:r>
        <w:rPr>
          <w:b/>
          <w:sz w:val="20"/>
        </w:rPr>
        <w:tab/>
        <w:t xml:space="preserve"> </w:t>
      </w:r>
      <w:r>
        <w:rPr>
          <w:b/>
          <w:sz w:val="20"/>
        </w:rPr>
        <w:tab/>
        <w:t xml:space="preserve"> </w:t>
      </w:r>
    </w:p>
    <w:p w14:paraId="3194136E" w14:textId="77777777" w:rsidR="004D7630" w:rsidRDefault="00FF1996">
      <w:pPr>
        <w:spacing w:after="0" w:line="259" w:lineRule="auto"/>
        <w:ind w:left="98" w:firstLine="0"/>
        <w:jc w:val="left"/>
      </w:pPr>
      <w:r>
        <w:rPr>
          <w:b/>
          <w:sz w:val="20"/>
        </w:rPr>
        <w:t xml:space="preserve"> </w:t>
      </w:r>
      <w:r>
        <w:rPr>
          <w:b/>
          <w:sz w:val="20"/>
        </w:rPr>
        <w:tab/>
        <w:t xml:space="preserve"> </w:t>
      </w:r>
      <w:r>
        <w:rPr>
          <w:b/>
          <w:sz w:val="20"/>
        </w:rPr>
        <w:tab/>
        <w:t xml:space="preserve"> </w:t>
      </w:r>
    </w:p>
    <w:p w14:paraId="18BA4306" w14:textId="77777777" w:rsidR="004D7630" w:rsidRDefault="00FF1996">
      <w:pPr>
        <w:spacing w:after="0" w:line="259" w:lineRule="auto"/>
        <w:ind w:left="98" w:firstLine="0"/>
        <w:jc w:val="left"/>
      </w:pPr>
      <w:r>
        <w:rPr>
          <w:b/>
          <w:sz w:val="20"/>
        </w:rPr>
        <w:t xml:space="preserve"> </w:t>
      </w:r>
      <w:r>
        <w:rPr>
          <w:b/>
          <w:sz w:val="20"/>
        </w:rPr>
        <w:tab/>
        <w:t xml:space="preserve"> </w:t>
      </w:r>
      <w:r>
        <w:rPr>
          <w:b/>
          <w:sz w:val="20"/>
        </w:rPr>
        <w:tab/>
        <w:t xml:space="preserve"> </w:t>
      </w:r>
    </w:p>
    <w:p w14:paraId="3CA9EB69" w14:textId="77777777" w:rsidR="004D7630" w:rsidRDefault="00FF1996">
      <w:pPr>
        <w:spacing w:after="0" w:line="259" w:lineRule="auto"/>
        <w:ind w:left="98" w:firstLine="0"/>
        <w:jc w:val="left"/>
      </w:pPr>
      <w:r>
        <w:rPr>
          <w:b/>
          <w:sz w:val="20"/>
        </w:rPr>
        <w:t xml:space="preserve"> </w:t>
      </w:r>
      <w:r>
        <w:rPr>
          <w:b/>
          <w:sz w:val="20"/>
        </w:rPr>
        <w:tab/>
        <w:t xml:space="preserve"> </w:t>
      </w:r>
      <w:r>
        <w:rPr>
          <w:b/>
          <w:sz w:val="20"/>
        </w:rPr>
        <w:tab/>
        <w:t xml:space="preserve"> </w:t>
      </w:r>
    </w:p>
    <w:p w14:paraId="5DB8F7C1" w14:textId="77777777" w:rsidR="004D7630" w:rsidRDefault="00FF1996">
      <w:pPr>
        <w:spacing w:after="0" w:line="259" w:lineRule="auto"/>
        <w:ind w:left="98" w:firstLine="0"/>
        <w:jc w:val="left"/>
      </w:pPr>
      <w:r>
        <w:rPr>
          <w:b/>
          <w:sz w:val="20"/>
        </w:rPr>
        <w:t xml:space="preserve"> </w:t>
      </w:r>
      <w:r>
        <w:rPr>
          <w:b/>
          <w:sz w:val="20"/>
        </w:rPr>
        <w:tab/>
        <w:t xml:space="preserve"> </w:t>
      </w:r>
      <w:r>
        <w:rPr>
          <w:b/>
          <w:sz w:val="20"/>
        </w:rPr>
        <w:tab/>
        <w:t xml:space="preserve"> </w:t>
      </w:r>
    </w:p>
    <w:p w14:paraId="1C059470" w14:textId="77777777" w:rsidR="004D7630" w:rsidRDefault="00FF1996">
      <w:pPr>
        <w:spacing w:after="0" w:line="259" w:lineRule="auto"/>
        <w:ind w:left="98" w:firstLine="0"/>
        <w:jc w:val="left"/>
      </w:pPr>
      <w:r>
        <w:rPr>
          <w:b/>
          <w:sz w:val="20"/>
        </w:rPr>
        <w:t xml:space="preserve"> </w:t>
      </w:r>
      <w:r>
        <w:rPr>
          <w:b/>
          <w:sz w:val="20"/>
        </w:rPr>
        <w:tab/>
        <w:t xml:space="preserve"> </w:t>
      </w:r>
      <w:r>
        <w:rPr>
          <w:b/>
          <w:sz w:val="20"/>
        </w:rPr>
        <w:tab/>
        <w:t xml:space="preserve"> </w:t>
      </w:r>
    </w:p>
    <w:p w14:paraId="41A4D516" w14:textId="37A5AF50" w:rsidR="004D7630" w:rsidRDefault="00FF1996" w:rsidP="00FF1996">
      <w:pPr>
        <w:spacing w:after="6" w:line="259" w:lineRule="auto"/>
        <w:ind w:left="98" w:firstLine="0"/>
        <w:jc w:val="left"/>
      </w:pPr>
      <w:r>
        <w:rPr>
          <w:b/>
          <w:sz w:val="20"/>
        </w:rPr>
        <w:t xml:space="preserve"> </w:t>
      </w:r>
      <w:r>
        <w:rPr>
          <w:b/>
          <w:sz w:val="20"/>
        </w:rPr>
        <w:tab/>
        <w:t xml:space="preserve"> </w:t>
      </w:r>
      <w:r>
        <w:rPr>
          <w:b/>
          <w:sz w:val="20"/>
        </w:rPr>
        <w:tab/>
        <w:t xml:space="preserve">   </w:t>
      </w:r>
      <w:r>
        <w:rPr>
          <w:b/>
          <w:sz w:val="20"/>
        </w:rPr>
        <w:t xml:space="preserve"> </w:t>
      </w:r>
    </w:p>
    <w:p w14:paraId="6B8F7DD6" w14:textId="77777777" w:rsidR="004D7630" w:rsidRDefault="00FF1996">
      <w:pPr>
        <w:tabs>
          <w:tab w:val="center" w:pos="3519"/>
          <w:tab w:val="center" w:pos="5203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20"/>
        </w:rPr>
        <w:t xml:space="preserve"> </w:t>
      </w:r>
      <w:r>
        <w:rPr>
          <w:b/>
          <w:sz w:val="20"/>
        </w:rPr>
        <w:tab/>
      </w:r>
      <w:r>
        <w:rPr>
          <w:b/>
          <w:sz w:val="28"/>
        </w:rPr>
        <w:t xml:space="preserve">ПОЛОЖЕНИЕ </w:t>
      </w:r>
    </w:p>
    <w:p w14:paraId="7ADB7A91" w14:textId="77777777" w:rsidR="004D7630" w:rsidRDefault="00FF1996">
      <w:pPr>
        <w:spacing w:after="73" w:line="259" w:lineRule="auto"/>
        <w:ind w:left="0" w:right="56" w:firstLine="0"/>
        <w:jc w:val="center"/>
      </w:pPr>
      <w:r>
        <w:rPr>
          <w:b/>
        </w:rPr>
        <w:t xml:space="preserve"> </w:t>
      </w:r>
    </w:p>
    <w:p w14:paraId="50FA0862" w14:textId="77777777" w:rsidR="004D7630" w:rsidRDefault="00FF1996">
      <w:pPr>
        <w:spacing w:after="25" w:line="259" w:lineRule="auto"/>
        <w:ind w:left="10" w:right="115" w:hanging="10"/>
        <w:jc w:val="center"/>
      </w:pPr>
      <w:r>
        <w:rPr>
          <w:b/>
          <w:sz w:val="28"/>
        </w:rPr>
        <w:t xml:space="preserve">ДОПОЛНИТЕЛЬНАЯ  </w:t>
      </w:r>
    </w:p>
    <w:p w14:paraId="23206D3F" w14:textId="77777777" w:rsidR="004D7630" w:rsidRDefault="00FF1996">
      <w:pPr>
        <w:spacing w:after="0" w:line="259" w:lineRule="auto"/>
        <w:ind w:left="276" w:firstLine="0"/>
        <w:jc w:val="left"/>
      </w:pPr>
      <w:r>
        <w:rPr>
          <w:b/>
          <w:sz w:val="28"/>
        </w:rPr>
        <w:t>ОБЩЕРАЗВИВАЮЩАЯ</w:t>
      </w:r>
      <w:r>
        <w:rPr>
          <w:sz w:val="28"/>
        </w:rPr>
        <w:t xml:space="preserve"> </w:t>
      </w:r>
      <w:r>
        <w:rPr>
          <w:b/>
          <w:sz w:val="28"/>
        </w:rPr>
        <w:t xml:space="preserve">ПРОГРАММА РЕГИОНАЛЬНОГО ЦЕНТРА </w:t>
      </w:r>
    </w:p>
    <w:p w14:paraId="2E0BD4F7" w14:textId="77777777" w:rsidR="004D7630" w:rsidRDefault="00FF1996">
      <w:pPr>
        <w:spacing w:after="25" w:line="259" w:lineRule="auto"/>
        <w:ind w:left="10" w:right="114" w:hanging="10"/>
        <w:jc w:val="center"/>
      </w:pPr>
      <w:r>
        <w:rPr>
          <w:b/>
          <w:sz w:val="28"/>
        </w:rPr>
        <w:t xml:space="preserve">ВЫЯВЛЕНИЯ, ПОДДЕРЖКИ И РАЗВИТИЯ СПОСОБНОСТЕЙ И </w:t>
      </w:r>
    </w:p>
    <w:p w14:paraId="16F5E1B9" w14:textId="77777777" w:rsidR="004D7630" w:rsidRDefault="00FF1996">
      <w:pPr>
        <w:spacing w:after="25" w:line="259" w:lineRule="auto"/>
        <w:ind w:left="10" w:right="116" w:hanging="10"/>
        <w:jc w:val="center"/>
      </w:pPr>
      <w:r>
        <w:rPr>
          <w:b/>
          <w:sz w:val="28"/>
        </w:rPr>
        <w:t xml:space="preserve">ТАЛАНТОВ У ДЕТЕЙ И МОЛОДЕЖИ «СИРИУС.ПРИМОРЬЕ» </w:t>
      </w:r>
    </w:p>
    <w:p w14:paraId="71E12F73" w14:textId="77777777" w:rsidR="004D7630" w:rsidRDefault="00FF1996">
      <w:pPr>
        <w:spacing w:after="3" w:line="275" w:lineRule="auto"/>
        <w:ind w:left="2391" w:hanging="1208"/>
        <w:jc w:val="left"/>
      </w:pPr>
      <w:r>
        <w:rPr>
          <w:sz w:val="28"/>
        </w:rPr>
        <w:t xml:space="preserve"> (в</w:t>
      </w:r>
      <w:r>
        <w:rPr>
          <w:b/>
          <w:sz w:val="28"/>
        </w:rPr>
        <w:t xml:space="preserve"> </w:t>
      </w:r>
      <w:r>
        <w:rPr>
          <w:sz w:val="28"/>
        </w:rPr>
        <w:t xml:space="preserve">формате очной профильной образовательной </w:t>
      </w:r>
      <w:proofErr w:type="gramStart"/>
      <w:r>
        <w:rPr>
          <w:sz w:val="28"/>
        </w:rPr>
        <w:t>программы)  Профильная</w:t>
      </w:r>
      <w:proofErr w:type="gramEnd"/>
      <w:r>
        <w:rPr>
          <w:sz w:val="28"/>
        </w:rPr>
        <w:t xml:space="preserve"> образовательная программа  </w:t>
      </w:r>
    </w:p>
    <w:p w14:paraId="66E64649" w14:textId="77777777" w:rsidR="004D7630" w:rsidRDefault="00FF1996">
      <w:pPr>
        <w:spacing w:after="3" w:line="275" w:lineRule="auto"/>
        <w:ind w:left="3330" w:right="800" w:hanging="1969"/>
        <w:jc w:val="left"/>
      </w:pPr>
      <w:r>
        <w:rPr>
          <w:sz w:val="28"/>
        </w:rPr>
        <w:t xml:space="preserve">«Школы Сириус» (МФИ+БХМ): проектная деятельность» Срок освоения – </w:t>
      </w:r>
      <w:r>
        <w:rPr>
          <w:sz w:val="28"/>
          <w:u w:val="single" w:color="000000"/>
        </w:rPr>
        <w:t>36 часов</w:t>
      </w:r>
      <w:r>
        <w:rPr>
          <w:sz w:val="28"/>
        </w:rPr>
        <w:t xml:space="preserve"> </w:t>
      </w:r>
    </w:p>
    <w:p w14:paraId="2B2353EF" w14:textId="77777777" w:rsidR="004D7630" w:rsidRDefault="00FF1996">
      <w:pPr>
        <w:spacing w:after="3" w:line="259" w:lineRule="auto"/>
        <w:ind w:left="10" w:right="113" w:hanging="10"/>
        <w:jc w:val="center"/>
      </w:pPr>
      <w:r>
        <w:rPr>
          <w:sz w:val="28"/>
        </w:rPr>
        <w:t xml:space="preserve">Возраст обучающихся – </w:t>
      </w:r>
      <w:r>
        <w:rPr>
          <w:sz w:val="28"/>
          <w:u w:val="single" w:color="000000"/>
        </w:rPr>
        <w:t>13 - 14 лет</w:t>
      </w:r>
      <w:r>
        <w:rPr>
          <w:sz w:val="28"/>
        </w:rPr>
        <w:t xml:space="preserve"> </w:t>
      </w:r>
    </w:p>
    <w:p w14:paraId="0557C381" w14:textId="77777777" w:rsidR="004D7630" w:rsidRDefault="00FF1996">
      <w:pPr>
        <w:spacing w:after="0" w:line="259" w:lineRule="auto"/>
        <w:ind w:left="0" w:firstLine="0"/>
        <w:jc w:val="right"/>
      </w:pPr>
      <w:r>
        <w:rPr>
          <w:b/>
          <w:sz w:val="28"/>
        </w:rPr>
        <w:t xml:space="preserve"> </w:t>
      </w:r>
    </w:p>
    <w:p w14:paraId="12F3F0E0" w14:textId="77777777" w:rsidR="004D7630" w:rsidRDefault="00FF1996">
      <w:pPr>
        <w:spacing w:after="28" w:line="259" w:lineRule="auto"/>
        <w:ind w:left="0" w:firstLine="0"/>
        <w:jc w:val="right"/>
      </w:pPr>
      <w:r>
        <w:rPr>
          <w:b/>
          <w:sz w:val="28"/>
        </w:rPr>
        <w:t xml:space="preserve"> </w:t>
      </w:r>
    </w:p>
    <w:p w14:paraId="336C8004" w14:textId="77777777" w:rsidR="004D7630" w:rsidRDefault="00FF1996">
      <w:pPr>
        <w:spacing w:after="3" w:line="275" w:lineRule="auto"/>
        <w:ind w:left="6651" w:firstLine="1376"/>
        <w:jc w:val="left"/>
      </w:pPr>
      <w:r>
        <w:rPr>
          <w:b/>
          <w:sz w:val="28"/>
        </w:rPr>
        <w:t xml:space="preserve">Разработчик: </w:t>
      </w:r>
      <w:r>
        <w:rPr>
          <w:sz w:val="28"/>
        </w:rPr>
        <w:t xml:space="preserve">Бушуева Елена Олеговна,  </w:t>
      </w:r>
    </w:p>
    <w:p w14:paraId="6477ED98" w14:textId="77777777" w:rsidR="004D7630" w:rsidRDefault="00FF1996">
      <w:pPr>
        <w:spacing w:after="0" w:line="277" w:lineRule="auto"/>
        <w:ind w:left="5147" w:right="71" w:hanging="118"/>
        <w:jc w:val="right"/>
      </w:pPr>
      <w:r>
        <w:rPr>
          <w:color w:val="202020"/>
          <w:sz w:val="28"/>
        </w:rPr>
        <w:t xml:space="preserve">главный эксперт </w:t>
      </w:r>
      <w:r>
        <w:rPr>
          <w:sz w:val="28"/>
        </w:rPr>
        <w:t xml:space="preserve">Регионального </w:t>
      </w:r>
      <w:proofErr w:type="gramStart"/>
      <w:r>
        <w:rPr>
          <w:sz w:val="28"/>
        </w:rPr>
        <w:t>центра  выявления</w:t>
      </w:r>
      <w:proofErr w:type="gramEnd"/>
      <w:r>
        <w:rPr>
          <w:sz w:val="28"/>
        </w:rPr>
        <w:t xml:space="preserve">, поддержки и </w:t>
      </w:r>
      <w:proofErr w:type="gramStart"/>
      <w:r>
        <w:rPr>
          <w:sz w:val="28"/>
        </w:rPr>
        <w:t>развития  способностей</w:t>
      </w:r>
      <w:proofErr w:type="gramEnd"/>
      <w:r>
        <w:rPr>
          <w:sz w:val="28"/>
        </w:rPr>
        <w:t xml:space="preserve"> и </w:t>
      </w:r>
      <w:proofErr w:type="gramStart"/>
      <w:r>
        <w:rPr>
          <w:sz w:val="28"/>
        </w:rPr>
        <w:t xml:space="preserve">талантов  </w:t>
      </w:r>
      <w:r>
        <w:rPr>
          <w:sz w:val="28"/>
        </w:rPr>
        <w:t>у</w:t>
      </w:r>
      <w:proofErr w:type="gramEnd"/>
      <w:r>
        <w:rPr>
          <w:sz w:val="28"/>
        </w:rPr>
        <w:t xml:space="preserve"> детей и молодежи </w:t>
      </w:r>
    </w:p>
    <w:p w14:paraId="67E2DFBF" w14:textId="77777777" w:rsidR="004D7630" w:rsidRDefault="00FF1996">
      <w:pPr>
        <w:spacing w:after="0" w:line="259" w:lineRule="auto"/>
        <w:ind w:left="0" w:right="61" w:firstLine="0"/>
        <w:jc w:val="center"/>
      </w:pPr>
      <w:r>
        <w:rPr>
          <w:sz w:val="22"/>
        </w:rPr>
        <w:t xml:space="preserve"> </w:t>
      </w:r>
    </w:p>
    <w:p w14:paraId="08452BE3" w14:textId="4C067883" w:rsidR="004D7630" w:rsidRDefault="00FF1996" w:rsidP="00FF1996">
      <w:pPr>
        <w:spacing w:after="31" w:line="259" w:lineRule="auto"/>
        <w:ind w:left="0" w:right="61" w:firstLine="0"/>
        <w:jc w:val="center"/>
      </w:pPr>
      <w:r>
        <w:rPr>
          <w:sz w:val="22"/>
        </w:rPr>
        <w:t xml:space="preserve"> </w:t>
      </w:r>
      <w:r>
        <w:rPr>
          <w:sz w:val="28"/>
        </w:rPr>
        <w:t xml:space="preserve">Владивосток </w:t>
      </w:r>
    </w:p>
    <w:p w14:paraId="60B1688C" w14:textId="77777777" w:rsidR="004D7630" w:rsidRDefault="00FF1996">
      <w:pPr>
        <w:spacing w:after="3" w:line="259" w:lineRule="auto"/>
        <w:ind w:left="10" w:right="112" w:hanging="10"/>
        <w:jc w:val="center"/>
      </w:pPr>
      <w:r>
        <w:rPr>
          <w:sz w:val="28"/>
        </w:rPr>
        <w:t>2026</w:t>
      </w:r>
    </w:p>
    <w:p w14:paraId="1104AED6" w14:textId="77777777" w:rsidR="004D7630" w:rsidRPr="00FF1996" w:rsidRDefault="00FF1996">
      <w:pPr>
        <w:spacing w:after="22" w:line="259" w:lineRule="auto"/>
        <w:ind w:left="1028" w:right="712" w:hanging="10"/>
        <w:jc w:val="center"/>
        <w:rPr>
          <w:b/>
          <w:bCs/>
        </w:rPr>
      </w:pPr>
      <w:r w:rsidRPr="00FF1996">
        <w:rPr>
          <w:b/>
          <w:bCs/>
        </w:rPr>
        <w:lastRenderedPageBreak/>
        <w:t xml:space="preserve">ПОЛОЖЕНИЕ </w:t>
      </w:r>
    </w:p>
    <w:p w14:paraId="7BB3F166" w14:textId="77777777" w:rsidR="004D7630" w:rsidRDefault="00FF1996">
      <w:pPr>
        <w:spacing w:after="0" w:line="259" w:lineRule="auto"/>
        <w:ind w:left="0" w:right="322" w:firstLine="0"/>
        <w:jc w:val="right"/>
      </w:pPr>
      <w:r>
        <w:t xml:space="preserve">о порядке организации и проведения Профильной образовательной программы  </w:t>
      </w:r>
    </w:p>
    <w:p w14:paraId="4140D5F5" w14:textId="77777777" w:rsidR="004D7630" w:rsidRDefault="00FF1996">
      <w:pPr>
        <w:ind w:left="2425" w:right="62" w:firstLine="0"/>
      </w:pPr>
      <w:r>
        <w:t>«Школы Сириус» (МФИ+БХМ): проектная деятельность»</w:t>
      </w:r>
      <w:r>
        <w:rPr>
          <w:rFonts w:ascii="Calibri" w:eastAsia="Calibri" w:hAnsi="Calibri" w:cs="Calibri"/>
          <w:sz w:val="22"/>
        </w:rPr>
        <w:t xml:space="preserve">  </w:t>
      </w:r>
    </w:p>
    <w:p w14:paraId="6F5CF43D" w14:textId="77777777" w:rsidR="004D7630" w:rsidRDefault="00FF1996">
      <w:pPr>
        <w:ind w:left="2939" w:right="62" w:hanging="1765"/>
      </w:pPr>
      <w:r>
        <w:t xml:space="preserve">регионального Центра выявления, поддержки и развития способностей и талантов у детей и молодежи «Сириус. Приморье» </w:t>
      </w:r>
    </w:p>
    <w:p w14:paraId="49734224" w14:textId="77777777" w:rsidR="00FF1996" w:rsidRDefault="00FF1996">
      <w:pPr>
        <w:ind w:left="2939" w:right="62" w:hanging="1765"/>
      </w:pPr>
    </w:p>
    <w:p w14:paraId="5C12B900" w14:textId="77777777" w:rsidR="004D7630" w:rsidRDefault="00FF1996">
      <w:pPr>
        <w:spacing w:after="22" w:line="259" w:lineRule="auto"/>
        <w:ind w:left="1028" w:hanging="10"/>
        <w:jc w:val="center"/>
      </w:pPr>
      <w:r>
        <w:t>1.</w:t>
      </w:r>
      <w:r w:rsidRPr="00FF1996">
        <w:rPr>
          <w:b/>
          <w:bCs/>
        </w:rPr>
        <w:t>Общие положения</w:t>
      </w:r>
      <w:r>
        <w:t xml:space="preserve"> </w:t>
      </w:r>
    </w:p>
    <w:p w14:paraId="7E867B0C" w14:textId="65BD2A9B" w:rsidR="004D7630" w:rsidRDefault="00FF1996" w:rsidP="00FF1996">
      <w:pPr>
        <w:spacing w:after="0" w:line="259" w:lineRule="auto"/>
        <w:ind w:left="1090" w:firstLine="0"/>
      </w:pPr>
      <w:r>
        <w:t xml:space="preserve"> </w:t>
      </w:r>
      <w:r>
        <w:t xml:space="preserve">1.1. Настоящее Положение определяет порядок организации и проведения очной профильной образовательной программы «Школы Сириус» (МФИ+БХМ): проектная деятельность» для обучающихся 7-8 классов – участников проекта «Школы – ассоциированные партнеры «Сириуса» (далее – </w:t>
      </w:r>
      <w:r>
        <w:rPr>
          <w:b/>
        </w:rPr>
        <w:t>Проект</w:t>
      </w:r>
      <w:r>
        <w:t xml:space="preserve">), реализуемой Региональным центром выявления, поддержки и развития способностей и талантов у детей и молодежи </w:t>
      </w:r>
    </w:p>
    <w:p w14:paraId="082B67A2" w14:textId="77777777" w:rsidR="004D7630" w:rsidRDefault="00FF1996" w:rsidP="00FF1996">
      <w:pPr>
        <w:ind w:left="367" w:right="62" w:firstLine="0"/>
      </w:pPr>
      <w:r>
        <w:t xml:space="preserve">«Сириус. Приморье» (далее – </w:t>
      </w:r>
      <w:r>
        <w:rPr>
          <w:b/>
        </w:rPr>
        <w:t>Центр</w:t>
      </w:r>
      <w:r>
        <w:t xml:space="preserve">) </w:t>
      </w:r>
    </w:p>
    <w:p w14:paraId="04337777" w14:textId="77777777" w:rsidR="004D7630" w:rsidRDefault="00FF1996" w:rsidP="00FF1996">
      <w:pPr>
        <w:ind w:left="1090" w:right="62" w:firstLine="0"/>
      </w:pPr>
      <w:r>
        <w:t xml:space="preserve">1.2. Сроки проведения Программы: со 2 по 7 марта 2026 года. </w:t>
      </w:r>
    </w:p>
    <w:p w14:paraId="457AB9E4" w14:textId="77777777" w:rsidR="004D7630" w:rsidRDefault="00FF1996" w:rsidP="00FF1996">
      <w:pPr>
        <w:ind w:left="1090" w:right="62" w:firstLine="0"/>
      </w:pPr>
      <w:r>
        <w:t xml:space="preserve">1.3. Партнеры программы:  </w:t>
      </w:r>
    </w:p>
    <w:p w14:paraId="103A395F" w14:textId="77777777" w:rsidR="004D7630" w:rsidRDefault="00FF1996" w:rsidP="00FF1996">
      <w:pPr>
        <w:numPr>
          <w:ilvl w:val="0"/>
          <w:numId w:val="1"/>
        </w:numPr>
        <w:ind w:right="62" w:hanging="360"/>
      </w:pPr>
      <w:r>
        <w:t xml:space="preserve">Федеральное государственное автономное образовательное учреждение высшего образования «Дальневосточный федеральный университет»; </w:t>
      </w:r>
    </w:p>
    <w:p w14:paraId="24B7A750" w14:textId="77777777" w:rsidR="004D7630" w:rsidRDefault="00FF1996" w:rsidP="00FF1996">
      <w:pPr>
        <w:numPr>
          <w:ilvl w:val="0"/>
          <w:numId w:val="1"/>
        </w:numPr>
        <w:ind w:right="62" w:hanging="360"/>
      </w:pPr>
      <w:r>
        <w:t xml:space="preserve">Федеральное государственное бюджетное учреждение науки «Дальневосточное отделение Российской академии наук»; </w:t>
      </w:r>
    </w:p>
    <w:p w14:paraId="349A6B93" w14:textId="77777777" w:rsidR="004D7630" w:rsidRDefault="00FF1996" w:rsidP="00FF1996">
      <w:pPr>
        <w:numPr>
          <w:ilvl w:val="0"/>
          <w:numId w:val="1"/>
        </w:numPr>
        <w:spacing w:after="24" w:line="258" w:lineRule="auto"/>
        <w:ind w:right="62" w:hanging="360"/>
      </w:pPr>
      <w:r>
        <w:t xml:space="preserve">Федеральное государственное бюджетное образовательное учреждение высшего образования «Морской государственный университет имени адмирала Г.И. Невельского»; </w:t>
      </w:r>
    </w:p>
    <w:p w14:paraId="231DB322" w14:textId="77777777" w:rsidR="004D7630" w:rsidRDefault="00FF1996" w:rsidP="00FF1996">
      <w:pPr>
        <w:numPr>
          <w:ilvl w:val="0"/>
          <w:numId w:val="1"/>
        </w:numPr>
        <w:ind w:right="62" w:hanging="360"/>
      </w:pPr>
      <w:r>
        <w:t xml:space="preserve">Ведущие индустриальные и технологические компании – партнеры Проекта в Приморском крае. </w:t>
      </w:r>
    </w:p>
    <w:p w14:paraId="456DD2D4" w14:textId="77777777" w:rsidR="004D7630" w:rsidRDefault="00FF1996" w:rsidP="00FF1996">
      <w:pPr>
        <w:numPr>
          <w:ilvl w:val="1"/>
          <w:numId w:val="7"/>
        </w:numPr>
        <w:ind w:right="62"/>
      </w:pPr>
      <w:r>
        <w:t xml:space="preserve">Преподавание учебных дисциплин и консультирование в рамках образовательной программы осуществляется на русском языке. </w:t>
      </w:r>
    </w:p>
    <w:p w14:paraId="213DE0B1" w14:textId="77777777" w:rsidR="004D7630" w:rsidRDefault="00FF1996" w:rsidP="00FF1996">
      <w:pPr>
        <w:numPr>
          <w:ilvl w:val="1"/>
          <w:numId w:val="7"/>
        </w:numPr>
        <w:ind w:right="62"/>
      </w:pPr>
      <w:r>
        <w:t xml:space="preserve">Трудоёмкость Программы: 36 академических часов. </w:t>
      </w:r>
    </w:p>
    <w:p w14:paraId="5DE19953" w14:textId="77777777" w:rsidR="004D7630" w:rsidRDefault="00FF1996" w:rsidP="00FF1996">
      <w:pPr>
        <w:numPr>
          <w:ilvl w:val="1"/>
          <w:numId w:val="7"/>
        </w:numPr>
        <w:ind w:right="62"/>
      </w:pPr>
      <w:r>
        <w:t xml:space="preserve">Форма проведения Программы: очная, с круглосуточным проживанием. </w:t>
      </w:r>
    </w:p>
    <w:p w14:paraId="32C3F9BE" w14:textId="77777777" w:rsidR="004D7630" w:rsidRDefault="00FF1996" w:rsidP="00FF1996">
      <w:pPr>
        <w:spacing w:after="22" w:line="259" w:lineRule="auto"/>
        <w:ind w:left="1077" w:firstLine="0"/>
      </w:pPr>
      <w:r>
        <w:t xml:space="preserve"> </w:t>
      </w:r>
    </w:p>
    <w:p w14:paraId="2350B9C7" w14:textId="77777777" w:rsidR="004D7630" w:rsidRDefault="00FF1996" w:rsidP="00FF1996">
      <w:pPr>
        <w:spacing w:after="22" w:line="259" w:lineRule="auto"/>
        <w:ind w:left="1028" w:right="5" w:hanging="10"/>
      </w:pPr>
      <w:r>
        <w:t>2.</w:t>
      </w:r>
      <w:r w:rsidRPr="00FF1996">
        <w:rPr>
          <w:b/>
          <w:bCs/>
        </w:rPr>
        <w:t>Цели и задачи Программы</w:t>
      </w:r>
      <w:r>
        <w:t xml:space="preserve"> </w:t>
      </w:r>
    </w:p>
    <w:p w14:paraId="26FCDEF3" w14:textId="3237BB45" w:rsidR="004D7630" w:rsidRDefault="00FF1996" w:rsidP="00FF1996">
      <w:pPr>
        <w:spacing w:after="20" w:line="259" w:lineRule="auto"/>
        <w:ind w:left="1077" w:firstLine="0"/>
      </w:pPr>
      <w:r>
        <w:t xml:space="preserve"> </w:t>
      </w:r>
      <w:r>
        <w:t xml:space="preserve">Цель Программы: Развитие проектно-исследовательских компетенций обучающихся, формирование навыков самостоятельной работы над актуальными </w:t>
      </w:r>
      <w:proofErr w:type="spellStart"/>
      <w:r>
        <w:t>научнотехнологическими</w:t>
      </w:r>
      <w:proofErr w:type="spellEnd"/>
      <w:r>
        <w:t xml:space="preserve"> задачами и подготовка к презентации результатов. </w:t>
      </w:r>
    </w:p>
    <w:p w14:paraId="4E01E4DF" w14:textId="77777777" w:rsidR="004D7630" w:rsidRDefault="00FF1996" w:rsidP="00FF1996">
      <w:pPr>
        <w:numPr>
          <w:ilvl w:val="1"/>
          <w:numId w:val="4"/>
        </w:numPr>
        <w:ind w:right="62"/>
      </w:pPr>
      <w:r>
        <w:t xml:space="preserve">Задачи Программы: </w:t>
      </w:r>
    </w:p>
    <w:p w14:paraId="39B61BA0" w14:textId="77777777" w:rsidR="004D7630" w:rsidRDefault="00FF1996" w:rsidP="00FF1996">
      <w:pPr>
        <w:numPr>
          <w:ilvl w:val="0"/>
          <w:numId w:val="1"/>
        </w:numPr>
        <w:ind w:right="62" w:hanging="360"/>
      </w:pPr>
      <w:r>
        <w:t xml:space="preserve">Сформировать у участников системное понимание основ проектной и исследовательской деятельности; </w:t>
      </w:r>
    </w:p>
    <w:p w14:paraId="1A4E9016" w14:textId="77777777" w:rsidR="004D7630" w:rsidRDefault="00FF1996" w:rsidP="00FF1996">
      <w:pPr>
        <w:numPr>
          <w:ilvl w:val="0"/>
          <w:numId w:val="1"/>
        </w:numPr>
        <w:ind w:right="62" w:hanging="360"/>
      </w:pPr>
      <w:r>
        <w:t xml:space="preserve">Развить навыки самостоятельного планирования, реализации и анализа проекта; </w:t>
      </w:r>
    </w:p>
    <w:p w14:paraId="52FA4FFE" w14:textId="251859BF" w:rsidR="004D7630" w:rsidRDefault="00FF1996" w:rsidP="00FF1996">
      <w:pPr>
        <w:numPr>
          <w:ilvl w:val="0"/>
          <w:numId w:val="1"/>
        </w:numPr>
        <w:ind w:right="62" w:hanging="360"/>
      </w:pPr>
      <w:r>
        <w:t xml:space="preserve">Расширить у участников </w:t>
      </w:r>
      <w:r>
        <w:t xml:space="preserve">коммуникативные навыки и навыки проектного мышления; </w:t>
      </w:r>
    </w:p>
    <w:p w14:paraId="67DB9F5C" w14:textId="77777777" w:rsidR="004D7630" w:rsidRDefault="00FF1996" w:rsidP="00FF1996">
      <w:pPr>
        <w:numPr>
          <w:ilvl w:val="0"/>
          <w:numId w:val="1"/>
        </w:numPr>
        <w:ind w:right="62" w:hanging="360"/>
      </w:pPr>
      <w:r>
        <w:t xml:space="preserve">Обучить эффективным методам презентации и защиты результатов интеллектуальной деятельности на конференциях и конкурсах; </w:t>
      </w:r>
    </w:p>
    <w:p w14:paraId="6F7D6F53" w14:textId="77777777" w:rsidR="004D7630" w:rsidRDefault="00FF1996" w:rsidP="00FF1996">
      <w:pPr>
        <w:numPr>
          <w:ilvl w:val="0"/>
          <w:numId w:val="1"/>
        </w:numPr>
        <w:ind w:right="62" w:hanging="360"/>
      </w:pPr>
      <w:r>
        <w:t xml:space="preserve">Способствовать профессиональной ориентации через знакомство с актуальными направлениями развития науки и технологий; </w:t>
      </w:r>
    </w:p>
    <w:p w14:paraId="3A24BA5D" w14:textId="77777777" w:rsidR="004D7630" w:rsidRDefault="00FF1996" w:rsidP="00FF1996">
      <w:pPr>
        <w:numPr>
          <w:ilvl w:val="0"/>
          <w:numId w:val="1"/>
        </w:numPr>
        <w:spacing w:after="0" w:line="278" w:lineRule="auto"/>
        <w:ind w:right="62" w:hanging="360"/>
      </w:pPr>
      <w:r>
        <w:rPr>
          <w:color w:val="202020"/>
        </w:rPr>
        <w:t>Предоставить возможность участникам</w:t>
      </w:r>
      <w:r>
        <w:rPr>
          <w:b/>
          <w:color w:val="202020"/>
        </w:rPr>
        <w:t xml:space="preserve"> </w:t>
      </w:r>
      <w:r>
        <w:rPr>
          <w:color w:val="202020"/>
        </w:rPr>
        <w:t>Проекта</w:t>
      </w:r>
      <w:r>
        <w:rPr>
          <w:b/>
          <w:color w:val="202020"/>
        </w:rPr>
        <w:t xml:space="preserve"> </w:t>
      </w:r>
      <w:r>
        <w:rPr>
          <w:color w:val="202020"/>
        </w:rPr>
        <w:t>доработать свои презентации и представить их на региональном этапе конференции.</w:t>
      </w:r>
      <w:r>
        <w:t xml:space="preserve"> </w:t>
      </w:r>
    </w:p>
    <w:p w14:paraId="2E0E5B53" w14:textId="77777777" w:rsidR="004D7630" w:rsidRDefault="00FF1996" w:rsidP="00FF1996">
      <w:pPr>
        <w:ind w:left="1090" w:right="62" w:firstLine="0"/>
      </w:pPr>
      <w:r>
        <w:lastRenderedPageBreak/>
        <w:t xml:space="preserve">2.3. Краткая аннотация Программы: </w:t>
      </w:r>
    </w:p>
    <w:p w14:paraId="77D25B50" w14:textId="77777777" w:rsidR="004D7630" w:rsidRDefault="00FF1996" w:rsidP="00FF1996">
      <w:pPr>
        <w:tabs>
          <w:tab w:val="center" w:pos="1726"/>
          <w:tab w:val="center" w:pos="3477"/>
          <w:tab w:val="center" w:pos="5143"/>
          <w:tab w:val="center" w:pos="6403"/>
          <w:tab w:val="center" w:pos="7556"/>
          <w:tab w:val="right" w:pos="9809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Профильная </w:t>
      </w:r>
      <w:r>
        <w:tab/>
        <w:t xml:space="preserve">образовательная </w:t>
      </w:r>
      <w:r>
        <w:tab/>
        <w:t xml:space="preserve">программа </w:t>
      </w:r>
      <w:r>
        <w:tab/>
        <w:t xml:space="preserve">«Школы </w:t>
      </w:r>
      <w:r>
        <w:tab/>
        <w:t xml:space="preserve">Сириус» </w:t>
      </w:r>
      <w:r>
        <w:tab/>
        <w:t xml:space="preserve">(МФИ+БХМ): </w:t>
      </w:r>
    </w:p>
    <w:p w14:paraId="5C05F5EF" w14:textId="77777777" w:rsidR="004D7630" w:rsidRDefault="00FF1996" w:rsidP="00FF1996">
      <w:pPr>
        <w:ind w:left="367" w:right="62" w:firstLine="0"/>
      </w:pPr>
      <w:r>
        <w:t xml:space="preserve">проектная деятельность» направлена на вовлечение обучающихся в решение актуальных задач на стыке естественнонаучных и инженерно-технических дисциплин (математика, физика, информатика, биология, химия). </w:t>
      </w:r>
    </w:p>
    <w:p w14:paraId="6BB8C4FD" w14:textId="77777777" w:rsidR="004D7630" w:rsidRDefault="00FF1996" w:rsidP="00FF1996">
      <w:pPr>
        <w:ind w:left="367" w:right="62"/>
      </w:pPr>
      <w:r>
        <w:t xml:space="preserve">Программа ориентирована на освоение ключевых этапов проектного цикла: от формулировки идеи и планирования исследования до получения результата и его публичной защиты под руководством педагогов, наставников, психолога и специалистов регионального центра и партнерских организаций.  </w:t>
      </w:r>
    </w:p>
    <w:p w14:paraId="2A69FEB8" w14:textId="77777777" w:rsidR="004D7630" w:rsidRDefault="00FF1996" w:rsidP="00FF1996">
      <w:pPr>
        <w:ind w:left="1090" w:right="62" w:firstLine="0"/>
      </w:pPr>
      <w:r>
        <w:t xml:space="preserve">В ходе программы обучающиеся: </w:t>
      </w:r>
    </w:p>
    <w:p w14:paraId="3F5DA665" w14:textId="77777777" w:rsidR="004D7630" w:rsidRDefault="00FF1996" w:rsidP="00FF1996">
      <w:pPr>
        <w:numPr>
          <w:ilvl w:val="0"/>
          <w:numId w:val="1"/>
        </w:numPr>
        <w:ind w:right="62" w:hanging="360"/>
      </w:pPr>
      <w:r>
        <w:t xml:space="preserve">освоят принципы и методы проектной и исследовательской деятельности; </w:t>
      </w:r>
    </w:p>
    <w:p w14:paraId="06C54A76" w14:textId="77777777" w:rsidR="004D7630" w:rsidRDefault="00FF1996" w:rsidP="00FF1996">
      <w:pPr>
        <w:numPr>
          <w:ilvl w:val="0"/>
          <w:numId w:val="1"/>
        </w:numPr>
        <w:ind w:right="62" w:hanging="360"/>
      </w:pPr>
      <w:r>
        <w:t xml:space="preserve">получат практический опыт применения полученных знаний для решения конкретных задач; </w:t>
      </w:r>
    </w:p>
    <w:p w14:paraId="59C63535" w14:textId="77777777" w:rsidR="004D7630" w:rsidRDefault="00FF1996" w:rsidP="00FF1996">
      <w:pPr>
        <w:numPr>
          <w:ilvl w:val="0"/>
          <w:numId w:val="1"/>
        </w:numPr>
        <w:ind w:right="62" w:hanging="360"/>
      </w:pPr>
      <w:r>
        <w:t xml:space="preserve">научатся эффективно представлять и защищать результаты своей работы перед экспертной аудиторией; </w:t>
      </w:r>
    </w:p>
    <w:p w14:paraId="23F40FC4" w14:textId="77777777" w:rsidR="004D7630" w:rsidRDefault="00FF1996" w:rsidP="00FF1996">
      <w:pPr>
        <w:numPr>
          <w:ilvl w:val="0"/>
          <w:numId w:val="1"/>
        </w:numPr>
        <w:ind w:right="62" w:hanging="360"/>
      </w:pPr>
      <w:r>
        <w:t xml:space="preserve">познакомятся с возможностями представления своих разработок на региональных и всероссийских конкурсных площадках. </w:t>
      </w:r>
    </w:p>
    <w:p w14:paraId="650DA00D" w14:textId="77777777" w:rsidR="004D7630" w:rsidRDefault="00FF1996" w:rsidP="00FF1996">
      <w:pPr>
        <w:spacing w:after="22" w:line="259" w:lineRule="auto"/>
        <w:ind w:left="1102" w:firstLine="0"/>
      </w:pPr>
      <w:r>
        <w:t xml:space="preserve"> </w:t>
      </w:r>
    </w:p>
    <w:p w14:paraId="56C2085C" w14:textId="77777777" w:rsidR="004D7630" w:rsidRDefault="00FF1996" w:rsidP="00FF1996">
      <w:pPr>
        <w:ind w:left="1090" w:right="62" w:firstLine="0"/>
      </w:pPr>
      <w:r>
        <w:t>3.</w:t>
      </w:r>
      <w:r w:rsidRPr="00FF1996">
        <w:rPr>
          <w:b/>
          <w:bCs/>
        </w:rPr>
        <w:t>Организатор Программы</w:t>
      </w:r>
      <w:r>
        <w:t xml:space="preserve"> </w:t>
      </w:r>
    </w:p>
    <w:p w14:paraId="6CC79201" w14:textId="77777777" w:rsidR="004D7630" w:rsidRDefault="00FF1996" w:rsidP="00FF1996">
      <w:pPr>
        <w:numPr>
          <w:ilvl w:val="1"/>
          <w:numId w:val="9"/>
        </w:numPr>
        <w:ind w:right="62" w:hanging="420"/>
      </w:pPr>
      <w:r>
        <w:t xml:space="preserve">Организатором Программы является Центр. </w:t>
      </w:r>
    </w:p>
    <w:p w14:paraId="3F390F5F" w14:textId="77777777" w:rsidR="004D7630" w:rsidRDefault="00FF1996" w:rsidP="00FF1996">
      <w:pPr>
        <w:numPr>
          <w:ilvl w:val="1"/>
          <w:numId w:val="9"/>
        </w:numPr>
        <w:ind w:right="62" w:hanging="420"/>
      </w:pPr>
      <w:r>
        <w:t xml:space="preserve">Функции и полномочия Организатора: </w:t>
      </w:r>
    </w:p>
    <w:p w14:paraId="0B0F95A4" w14:textId="77777777" w:rsidR="004D7630" w:rsidRDefault="00FF1996" w:rsidP="00FF1996">
      <w:pPr>
        <w:numPr>
          <w:ilvl w:val="2"/>
          <w:numId w:val="5"/>
        </w:numPr>
        <w:ind w:right="62"/>
      </w:pPr>
      <w:r>
        <w:t xml:space="preserve">обеспечение организации и проведения Программы;  </w:t>
      </w:r>
    </w:p>
    <w:p w14:paraId="6FEC7E28" w14:textId="77777777" w:rsidR="004D7630" w:rsidRDefault="00FF1996" w:rsidP="00FF1996">
      <w:pPr>
        <w:numPr>
          <w:ilvl w:val="2"/>
          <w:numId w:val="5"/>
        </w:numPr>
        <w:ind w:right="62"/>
      </w:pPr>
      <w:r>
        <w:t xml:space="preserve">обеспечение сбора и хранения всей документации необходимой для проведения Программы; </w:t>
      </w:r>
    </w:p>
    <w:p w14:paraId="5EB0AC9B" w14:textId="77777777" w:rsidR="004D7630" w:rsidRDefault="00FF1996" w:rsidP="00FF1996">
      <w:pPr>
        <w:numPr>
          <w:ilvl w:val="2"/>
          <w:numId w:val="5"/>
        </w:numPr>
        <w:ind w:right="62"/>
      </w:pPr>
      <w:r>
        <w:t xml:space="preserve">обеспечение информирования о проведении Программы, ее целях и задачах, условиях отбора, результатах Программы; </w:t>
      </w:r>
    </w:p>
    <w:p w14:paraId="3ADA9BB0" w14:textId="77777777" w:rsidR="004D7630" w:rsidRDefault="00FF1996" w:rsidP="00FF1996">
      <w:pPr>
        <w:numPr>
          <w:ilvl w:val="2"/>
          <w:numId w:val="5"/>
        </w:numPr>
        <w:ind w:right="62"/>
      </w:pPr>
      <w:r>
        <w:t xml:space="preserve">согласование списков руководителей и преподавателей Программы. </w:t>
      </w:r>
    </w:p>
    <w:p w14:paraId="6F937F8F" w14:textId="77777777" w:rsidR="004D7630" w:rsidRDefault="00FF1996" w:rsidP="00FF1996">
      <w:pPr>
        <w:numPr>
          <w:ilvl w:val="1"/>
          <w:numId w:val="6"/>
        </w:numPr>
        <w:ind w:right="62"/>
      </w:pPr>
      <w:r>
        <w:t xml:space="preserve">Организатор Программы вправе в одностороннем порядке вносить изменения в настоящее Положение. </w:t>
      </w:r>
    </w:p>
    <w:p w14:paraId="08917BE0" w14:textId="77777777" w:rsidR="004D7630" w:rsidRDefault="00FF1996" w:rsidP="00FF1996">
      <w:pPr>
        <w:numPr>
          <w:ilvl w:val="1"/>
          <w:numId w:val="6"/>
        </w:numPr>
        <w:ind w:right="62"/>
      </w:pPr>
      <w:r>
        <w:t xml:space="preserve">Организатор оставляет за собой право изменить даты проведения Программы, форму обучения, содержание Программы. </w:t>
      </w:r>
    </w:p>
    <w:p w14:paraId="5049FBA5" w14:textId="77777777" w:rsidR="004D7630" w:rsidRDefault="00FF1996" w:rsidP="00FF1996">
      <w:pPr>
        <w:numPr>
          <w:ilvl w:val="1"/>
          <w:numId w:val="6"/>
        </w:numPr>
        <w:ind w:right="62"/>
      </w:pPr>
      <w:r>
        <w:t>Информирование о Программе осуществляется посредством размещения информации на официальной странице Центра (</w:t>
      </w:r>
      <w:hyperlink r:id="rId6">
        <w:r>
          <w:rPr>
            <w:color w:val="0000FF"/>
            <w:u w:val="single" w:color="0000FF"/>
          </w:rPr>
          <w:t>https://pkiro.ru/regionalnyj</w:t>
        </w:r>
      </w:hyperlink>
      <w:hyperlink r:id="rId7">
        <w:r>
          <w:rPr>
            <w:color w:val="0000FF"/>
            <w:u w:val="single" w:color="0000FF"/>
          </w:rPr>
          <w:t>-</w:t>
        </w:r>
      </w:hyperlink>
      <w:hyperlink r:id="rId8">
        <w:r>
          <w:rPr>
            <w:color w:val="0000FF"/>
            <w:u w:val="single" w:color="0000FF"/>
          </w:rPr>
          <w:t>czentr</w:t>
        </w:r>
      </w:hyperlink>
      <w:hyperlink r:id="rId9"/>
      <w:hyperlink r:id="rId10">
        <w:r>
          <w:rPr>
            <w:color w:val="0000FF"/>
            <w:u w:val="single" w:color="0000FF"/>
          </w:rPr>
          <w:t>vyyavleniya</w:t>
        </w:r>
      </w:hyperlink>
      <w:hyperlink r:id="rId11">
        <w:r>
          <w:rPr>
            <w:color w:val="0000FF"/>
            <w:u w:val="single" w:color="0000FF"/>
          </w:rPr>
          <w:t>-</w:t>
        </w:r>
      </w:hyperlink>
      <w:hyperlink r:id="rId12">
        <w:r>
          <w:rPr>
            <w:color w:val="0000FF"/>
            <w:u w:val="single" w:color="0000FF"/>
          </w:rPr>
          <w:t>podderzhki</w:t>
        </w:r>
      </w:hyperlink>
      <w:hyperlink r:id="rId13">
        <w:r>
          <w:rPr>
            <w:color w:val="0000FF"/>
            <w:u w:val="single" w:color="0000FF"/>
          </w:rPr>
          <w:t>-</w:t>
        </w:r>
      </w:hyperlink>
      <w:hyperlink r:id="rId14">
        <w:r>
          <w:rPr>
            <w:color w:val="0000FF"/>
            <w:u w:val="single" w:color="0000FF"/>
          </w:rPr>
          <w:t>i</w:t>
        </w:r>
      </w:hyperlink>
      <w:hyperlink r:id="rId15">
        <w:r>
          <w:rPr>
            <w:color w:val="0000FF"/>
            <w:u w:val="single" w:color="0000FF"/>
          </w:rPr>
          <w:t>-</w:t>
        </w:r>
      </w:hyperlink>
      <w:hyperlink r:id="rId16">
        <w:r>
          <w:rPr>
            <w:color w:val="0000FF"/>
            <w:u w:val="single" w:color="0000FF"/>
          </w:rPr>
          <w:t>razvitiya</w:t>
        </w:r>
      </w:hyperlink>
      <w:hyperlink r:id="rId17">
        <w:r>
          <w:rPr>
            <w:color w:val="0000FF"/>
            <w:u w:val="single" w:color="0000FF"/>
          </w:rPr>
          <w:t>-</w:t>
        </w:r>
      </w:hyperlink>
      <w:hyperlink r:id="rId18">
        <w:r>
          <w:rPr>
            <w:color w:val="0000FF"/>
            <w:u w:val="single" w:color="0000FF"/>
          </w:rPr>
          <w:t>odarennyh</w:t>
        </w:r>
      </w:hyperlink>
      <w:hyperlink r:id="rId19">
        <w:r>
          <w:rPr>
            <w:color w:val="0000FF"/>
            <w:u w:val="single" w:color="0000FF"/>
          </w:rPr>
          <w:t>-</w:t>
        </w:r>
      </w:hyperlink>
      <w:hyperlink r:id="rId20">
        <w:r>
          <w:rPr>
            <w:color w:val="0000FF"/>
            <w:u w:val="single" w:color="0000FF"/>
          </w:rPr>
          <w:t>detej</w:t>
        </w:r>
      </w:hyperlink>
      <w:hyperlink r:id="rId21">
        <w:r>
          <w:rPr>
            <w:color w:val="0000FF"/>
            <w:u w:val="single" w:color="0000FF"/>
          </w:rPr>
          <w:t>-</w:t>
        </w:r>
      </w:hyperlink>
      <w:hyperlink r:id="rId22">
        <w:r>
          <w:rPr>
            <w:color w:val="0000FF"/>
            <w:u w:val="single" w:color="0000FF"/>
          </w:rPr>
          <w:t>i</w:t>
        </w:r>
      </w:hyperlink>
      <w:hyperlink r:id="rId23">
        <w:r>
          <w:rPr>
            <w:color w:val="0000FF"/>
            <w:u w:val="single" w:color="0000FF"/>
          </w:rPr>
          <w:t>-</w:t>
        </w:r>
      </w:hyperlink>
      <w:hyperlink r:id="rId24">
        <w:r>
          <w:rPr>
            <w:color w:val="0000FF"/>
            <w:u w:val="single" w:color="0000FF"/>
          </w:rPr>
          <w:t>talantlivoj</w:t>
        </w:r>
      </w:hyperlink>
      <w:hyperlink r:id="rId25">
        <w:r>
          <w:rPr>
            <w:color w:val="0000FF"/>
            <w:u w:val="single" w:color="0000FF"/>
          </w:rPr>
          <w:t>-</w:t>
        </w:r>
      </w:hyperlink>
      <w:hyperlink r:id="rId26">
        <w:r>
          <w:rPr>
            <w:color w:val="0000FF"/>
            <w:u w:val="single" w:color="0000FF"/>
          </w:rPr>
          <w:t>molodezhi/</w:t>
        </w:r>
      </w:hyperlink>
      <w:hyperlink r:id="rId27">
        <w:r>
          <w:t>)</w:t>
        </w:r>
      </w:hyperlink>
      <w:r>
        <w:t xml:space="preserve"> и рассылки информационных сообщений по электронной почте. </w:t>
      </w:r>
    </w:p>
    <w:p w14:paraId="4147B66B" w14:textId="77777777" w:rsidR="004D7630" w:rsidRDefault="00FF1996" w:rsidP="00FF1996">
      <w:pPr>
        <w:numPr>
          <w:ilvl w:val="1"/>
          <w:numId w:val="6"/>
        </w:numPr>
        <w:ind w:right="62"/>
      </w:pPr>
      <w:r>
        <w:t xml:space="preserve">Научно-методическое и кадровое сопровождение Программы осуществляет Центр. </w:t>
      </w:r>
    </w:p>
    <w:p w14:paraId="772DF9AA" w14:textId="77777777" w:rsidR="004D7630" w:rsidRDefault="00FF1996" w:rsidP="00FF1996">
      <w:pPr>
        <w:spacing w:after="22" w:line="259" w:lineRule="auto"/>
        <w:ind w:left="1077" w:firstLine="0"/>
      </w:pPr>
      <w:r>
        <w:t xml:space="preserve"> </w:t>
      </w:r>
    </w:p>
    <w:p w14:paraId="39CFE3F2" w14:textId="77777777" w:rsidR="004D7630" w:rsidRPr="00FF1996" w:rsidRDefault="00FF1996" w:rsidP="00FF1996">
      <w:pPr>
        <w:spacing w:after="22" w:line="259" w:lineRule="auto"/>
        <w:ind w:left="1028" w:hanging="10"/>
        <w:rPr>
          <w:b/>
          <w:bCs/>
        </w:rPr>
      </w:pPr>
      <w:r>
        <w:t xml:space="preserve">4. </w:t>
      </w:r>
      <w:r w:rsidRPr="00FF1996">
        <w:rPr>
          <w:b/>
          <w:bCs/>
        </w:rPr>
        <w:t xml:space="preserve">Участники Программы </w:t>
      </w:r>
    </w:p>
    <w:p w14:paraId="7768980C" w14:textId="77777777" w:rsidR="004D7630" w:rsidRDefault="00FF1996" w:rsidP="00FF1996">
      <w:pPr>
        <w:numPr>
          <w:ilvl w:val="1"/>
          <w:numId w:val="3"/>
        </w:numPr>
        <w:ind w:right="62"/>
      </w:pPr>
      <w:r>
        <w:t xml:space="preserve">Для участия в Программе приглашаются обучающиеся 7-8-х классов (далее — Участники) общеобразовательных учреждений Приморского края, являющиеся участниками Проекта «Школы – ассоциированные партнеры «Сириуса» в 2025/2026 учебном году и имеющие действующий проект. </w:t>
      </w:r>
    </w:p>
    <w:p w14:paraId="029DFC19" w14:textId="77777777" w:rsidR="004D7630" w:rsidRDefault="00FF1996" w:rsidP="00FF1996">
      <w:pPr>
        <w:numPr>
          <w:ilvl w:val="1"/>
          <w:numId w:val="3"/>
        </w:numPr>
        <w:ind w:right="62"/>
      </w:pPr>
      <w:r>
        <w:t xml:space="preserve">Подача </w:t>
      </w:r>
      <w:r>
        <w:tab/>
        <w:t xml:space="preserve">заявок </w:t>
      </w:r>
      <w:r>
        <w:tab/>
        <w:t xml:space="preserve">осуществляется </w:t>
      </w:r>
      <w:r>
        <w:tab/>
        <w:t xml:space="preserve">на </w:t>
      </w:r>
      <w:r>
        <w:tab/>
        <w:t xml:space="preserve">официальной </w:t>
      </w:r>
      <w:r>
        <w:tab/>
        <w:t xml:space="preserve">странице </w:t>
      </w:r>
      <w:r>
        <w:tab/>
        <w:t xml:space="preserve">Центра </w:t>
      </w:r>
    </w:p>
    <w:p w14:paraId="01DD08C1" w14:textId="77777777" w:rsidR="004D7630" w:rsidRDefault="00FF1996" w:rsidP="00FF1996">
      <w:pPr>
        <w:spacing w:after="0" w:line="258" w:lineRule="auto"/>
        <w:ind w:left="382" w:right="741" w:firstLine="0"/>
      </w:pPr>
      <w:hyperlink r:id="rId28">
        <w:r>
          <w:t>(</w:t>
        </w:r>
      </w:hyperlink>
      <w:hyperlink r:id="rId29">
        <w:r>
          <w:rPr>
            <w:color w:val="0000FF"/>
            <w:u w:val="single" w:color="0000FF"/>
          </w:rPr>
          <w:t>https://pkiro.</w:t>
        </w:r>
        <w:r>
          <w:rPr>
            <w:color w:val="0000FF"/>
            <w:u w:val="single" w:color="0000FF"/>
          </w:rPr>
          <w:t>r</w:t>
        </w:r>
        <w:r>
          <w:rPr>
            <w:color w:val="0000FF"/>
            <w:u w:val="single" w:color="0000FF"/>
          </w:rPr>
          <w:t>u/regionalnyj</w:t>
        </w:r>
      </w:hyperlink>
      <w:hyperlink r:id="rId30">
        <w:r>
          <w:rPr>
            <w:color w:val="0000FF"/>
            <w:u w:val="single" w:color="0000FF"/>
          </w:rPr>
          <w:t>-</w:t>
        </w:r>
      </w:hyperlink>
      <w:hyperlink r:id="rId31">
        <w:r>
          <w:rPr>
            <w:color w:val="0000FF"/>
            <w:u w:val="single" w:color="0000FF"/>
          </w:rPr>
          <w:t>czentr</w:t>
        </w:r>
      </w:hyperlink>
      <w:hyperlink r:id="rId32">
        <w:r>
          <w:rPr>
            <w:color w:val="0000FF"/>
            <w:u w:val="single" w:color="0000FF"/>
          </w:rPr>
          <w:t>-</w:t>
        </w:r>
      </w:hyperlink>
      <w:hyperlink r:id="rId33">
        <w:r>
          <w:rPr>
            <w:color w:val="0000FF"/>
            <w:u w:val="single" w:color="0000FF"/>
          </w:rPr>
          <w:t>vyyavleniya</w:t>
        </w:r>
      </w:hyperlink>
      <w:hyperlink r:id="rId34">
        <w:r>
          <w:rPr>
            <w:color w:val="0000FF"/>
            <w:u w:val="single" w:color="0000FF"/>
          </w:rPr>
          <w:t>-</w:t>
        </w:r>
      </w:hyperlink>
      <w:hyperlink r:id="rId35">
        <w:r>
          <w:rPr>
            <w:color w:val="0000FF"/>
            <w:u w:val="single" w:color="0000FF"/>
          </w:rPr>
          <w:t>podderzhki</w:t>
        </w:r>
      </w:hyperlink>
      <w:hyperlink r:id="rId36">
        <w:r>
          <w:rPr>
            <w:color w:val="0000FF"/>
            <w:u w:val="single" w:color="0000FF"/>
          </w:rPr>
          <w:t>-</w:t>
        </w:r>
      </w:hyperlink>
      <w:hyperlink r:id="rId37">
        <w:r>
          <w:rPr>
            <w:color w:val="0000FF"/>
            <w:u w:val="single" w:color="0000FF"/>
          </w:rPr>
          <w:t>i</w:t>
        </w:r>
      </w:hyperlink>
      <w:hyperlink r:id="rId38">
        <w:r>
          <w:rPr>
            <w:color w:val="0000FF"/>
            <w:u w:val="single" w:color="0000FF"/>
          </w:rPr>
          <w:t>-</w:t>
        </w:r>
      </w:hyperlink>
      <w:hyperlink r:id="rId39">
        <w:r>
          <w:rPr>
            <w:color w:val="0000FF"/>
            <w:u w:val="single" w:color="0000FF"/>
          </w:rPr>
          <w:t>razvitiya</w:t>
        </w:r>
      </w:hyperlink>
      <w:hyperlink r:id="rId40">
        <w:r>
          <w:rPr>
            <w:color w:val="0000FF"/>
            <w:u w:val="single" w:color="0000FF"/>
          </w:rPr>
          <w:t>-</w:t>
        </w:r>
      </w:hyperlink>
      <w:hyperlink r:id="rId41">
        <w:r>
          <w:rPr>
            <w:color w:val="0000FF"/>
            <w:u w:val="single" w:color="0000FF"/>
          </w:rPr>
          <w:t>odarennyh</w:t>
        </w:r>
      </w:hyperlink>
      <w:hyperlink r:id="rId42">
        <w:r>
          <w:rPr>
            <w:color w:val="0000FF"/>
            <w:u w:val="single" w:color="0000FF"/>
          </w:rPr>
          <w:t>-</w:t>
        </w:r>
      </w:hyperlink>
      <w:hyperlink r:id="rId43">
        <w:r>
          <w:rPr>
            <w:color w:val="0000FF"/>
            <w:u w:val="single" w:color="0000FF"/>
          </w:rPr>
          <w:t>detej</w:t>
        </w:r>
      </w:hyperlink>
      <w:hyperlink r:id="rId44">
        <w:r>
          <w:rPr>
            <w:color w:val="0000FF"/>
            <w:u w:val="single" w:color="0000FF"/>
          </w:rPr>
          <w:t>-</w:t>
        </w:r>
      </w:hyperlink>
      <w:hyperlink r:id="rId45">
        <w:r>
          <w:rPr>
            <w:color w:val="0000FF"/>
            <w:u w:val="single" w:color="0000FF"/>
          </w:rPr>
          <w:t>i</w:t>
        </w:r>
      </w:hyperlink>
      <w:hyperlink r:id="rId46"/>
      <w:hyperlink r:id="rId47">
        <w:r>
          <w:rPr>
            <w:color w:val="0000FF"/>
            <w:u w:val="single" w:color="0000FF"/>
          </w:rPr>
          <w:t>talantlivoj</w:t>
        </w:r>
      </w:hyperlink>
      <w:hyperlink r:id="rId48">
        <w:r>
          <w:rPr>
            <w:color w:val="0000FF"/>
            <w:u w:val="single" w:color="0000FF"/>
          </w:rPr>
          <w:t>-</w:t>
        </w:r>
      </w:hyperlink>
      <w:hyperlink r:id="rId49">
        <w:r>
          <w:rPr>
            <w:color w:val="0000FF"/>
            <w:u w:val="single" w:color="0000FF"/>
          </w:rPr>
          <w:t>molodezhi/</w:t>
        </w:r>
      </w:hyperlink>
      <w:hyperlink r:id="rId50">
        <w:r>
          <w:t>)</w:t>
        </w:r>
      </w:hyperlink>
      <w:r>
        <w:t xml:space="preserve">  4.3. Общее количество Участников Программы: 30 человек. </w:t>
      </w:r>
    </w:p>
    <w:p w14:paraId="17A5740A" w14:textId="77777777" w:rsidR="004D7630" w:rsidRDefault="00FF1996" w:rsidP="00FF1996">
      <w:pPr>
        <w:numPr>
          <w:ilvl w:val="1"/>
          <w:numId w:val="2"/>
        </w:numPr>
        <w:ind w:right="62"/>
      </w:pPr>
      <w:r>
        <w:t xml:space="preserve">Список Участников, прошедших конкурсный отбор публикуется на официальном сайте Центра. </w:t>
      </w:r>
    </w:p>
    <w:p w14:paraId="41615648" w14:textId="77777777" w:rsidR="004D7630" w:rsidRDefault="00FF1996" w:rsidP="00FF1996">
      <w:pPr>
        <w:numPr>
          <w:ilvl w:val="1"/>
          <w:numId w:val="2"/>
        </w:numPr>
        <w:ind w:right="62"/>
      </w:pPr>
      <w:r>
        <w:t xml:space="preserve">Подачей заявки Участники подтверждают своё согласие с условиями участия в Программе, определенными в настоящем Положении. </w:t>
      </w:r>
    </w:p>
    <w:p w14:paraId="4E37D247" w14:textId="77777777" w:rsidR="004D7630" w:rsidRDefault="00FF1996" w:rsidP="00FF1996">
      <w:pPr>
        <w:spacing w:after="22" w:line="259" w:lineRule="auto"/>
        <w:ind w:left="1090" w:firstLine="0"/>
      </w:pPr>
      <w:r>
        <w:t xml:space="preserve"> </w:t>
      </w:r>
    </w:p>
    <w:p w14:paraId="4E8AD86A" w14:textId="77777777" w:rsidR="004D7630" w:rsidRPr="00FF1996" w:rsidRDefault="00FF1996" w:rsidP="00FF1996">
      <w:pPr>
        <w:spacing w:after="22" w:line="259" w:lineRule="auto"/>
        <w:ind w:left="1028" w:right="2" w:hanging="10"/>
        <w:rPr>
          <w:b/>
          <w:bCs/>
        </w:rPr>
      </w:pPr>
      <w:r>
        <w:t xml:space="preserve">5. </w:t>
      </w:r>
      <w:r w:rsidRPr="00FF1996">
        <w:rPr>
          <w:b/>
          <w:bCs/>
        </w:rPr>
        <w:t xml:space="preserve">Условия участия в Программе </w:t>
      </w:r>
    </w:p>
    <w:p w14:paraId="3F9D468E" w14:textId="77777777" w:rsidR="004D7630" w:rsidRDefault="00FF1996" w:rsidP="00FF1996">
      <w:pPr>
        <w:numPr>
          <w:ilvl w:val="1"/>
          <w:numId w:val="8"/>
        </w:numPr>
        <w:ind w:right="62"/>
      </w:pPr>
      <w:r>
        <w:t xml:space="preserve">Для Участников не допускается возможность участия в отдельных мероприятиях Программы в связи с целостностью и содержательной логикой Программы, интенсивным режимом занятий и объемом академической нагрузки: исключены заезды и выезды Участников вне сроков, установленных настоящим Положением. </w:t>
      </w:r>
    </w:p>
    <w:p w14:paraId="0FA88C95" w14:textId="77777777" w:rsidR="004D7630" w:rsidRDefault="00FF1996" w:rsidP="00FF1996">
      <w:pPr>
        <w:numPr>
          <w:ilvl w:val="1"/>
          <w:numId w:val="8"/>
        </w:numPr>
        <w:ind w:right="62"/>
      </w:pPr>
      <w:r>
        <w:t xml:space="preserve">В случае преждевременного отъезда Участник автоматически считается отчисленным с Программы. </w:t>
      </w:r>
    </w:p>
    <w:p w14:paraId="5025DF2F" w14:textId="77777777" w:rsidR="004D7630" w:rsidRDefault="00FF1996" w:rsidP="00FF1996">
      <w:pPr>
        <w:numPr>
          <w:ilvl w:val="1"/>
          <w:numId w:val="8"/>
        </w:numPr>
        <w:ind w:right="62"/>
      </w:pPr>
      <w:r>
        <w:t>Заезд Участников на Программу осуществляется в 1-й день ее проведения. В исключительных случаях Участник может прибыть на Программу во 2-й день ее проведения (до начала занятий) и только по согласованию с Организатором программы</w:t>
      </w:r>
      <w:r>
        <w:rPr>
          <w:color w:val="FF0000"/>
        </w:rPr>
        <w:t>.</w:t>
      </w:r>
      <w:r>
        <w:t xml:space="preserve"> Заявление на заезд/выезд вне установленных настоящим Положением дат составляется в свободной форме. </w:t>
      </w:r>
    </w:p>
    <w:p w14:paraId="57EFEA9C" w14:textId="77777777" w:rsidR="004D7630" w:rsidRDefault="00FF1996" w:rsidP="00FF1996">
      <w:pPr>
        <w:numPr>
          <w:ilvl w:val="1"/>
          <w:numId w:val="8"/>
        </w:numPr>
        <w:ind w:right="62"/>
      </w:pPr>
      <w:r>
        <w:t xml:space="preserve">В случае нарушений правил пребывания на территории площадки проведения Программы или требований настоящего Положения Участник может быть отчислен с Программы. </w:t>
      </w:r>
    </w:p>
    <w:p w14:paraId="2A084907" w14:textId="77777777" w:rsidR="004D7630" w:rsidRDefault="00FF1996" w:rsidP="00FF1996">
      <w:pPr>
        <w:spacing w:after="22" w:line="259" w:lineRule="auto"/>
        <w:ind w:left="1077" w:firstLine="0"/>
      </w:pPr>
      <w:r>
        <w:t xml:space="preserve"> </w:t>
      </w:r>
    </w:p>
    <w:p w14:paraId="1AE649AB" w14:textId="77777777" w:rsidR="004D7630" w:rsidRDefault="00FF1996" w:rsidP="00FF1996">
      <w:pPr>
        <w:spacing w:after="22" w:line="259" w:lineRule="auto"/>
        <w:ind w:left="1028" w:right="5" w:hanging="10"/>
      </w:pPr>
      <w:r>
        <w:t xml:space="preserve">6. </w:t>
      </w:r>
      <w:r w:rsidRPr="00FF1996">
        <w:rPr>
          <w:b/>
          <w:bCs/>
        </w:rPr>
        <w:t>Порядок отбора Участников Программы</w:t>
      </w:r>
      <w:r>
        <w:t xml:space="preserve"> </w:t>
      </w:r>
    </w:p>
    <w:p w14:paraId="0FA4DA79" w14:textId="77777777" w:rsidR="004D7630" w:rsidRDefault="00FF1996" w:rsidP="00FF1996">
      <w:pPr>
        <w:spacing w:after="0" w:line="259" w:lineRule="auto"/>
        <w:ind w:left="1090" w:firstLine="0"/>
      </w:pPr>
      <w:r>
        <w:t xml:space="preserve"> </w:t>
      </w:r>
    </w:p>
    <w:p w14:paraId="425E1405" w14:textId="77777777" w:rsidR="004D7630" w:rsidRDefault="00FF1996" w:rsidP="00FF1996">
      <w:pPr>
        <w:numPr>
          <w:ilvl w:val="1"/>
          <w:numId w:val="10"/>
        </w:numPr>
        <w:ind w:right="62"/>
      </w:pPr>
      <w:r>
        <w:t>Отбор Участников Программы осуществляется на основании требовании</w:t>
      </w:r>
      <w:r>
        <w:t>,</w:t>
      </w:r>
      <w:r>
        <w:t xml:space="preserve"> </w:t>
      </w:r>
      <w:r>
        <w:t xml:space="preserve">изложенных в настоящем Положении, а также общих критериев отбора на Программы Центра по направлению «Наука» в рамках конкурсного отбора. </w:t>
      </w:r>
    </w:p>
    <w:p w14:paraId="2E32E945" w14:textId="77777777" w:rsidR="004D7630" w:rsidRDefault="00FF1996" w:rsidP="00FF1996">
      <w:pPr>
        <w:numPr>
          <w:ilvl w:val="1"/>
          <w:numId w:val="10"/>
        </w:numPr>
        <w:ind w:right="62"/>
      </w:pPr>
      <w:r>
        <w:t xml:space="preserve">К участию в конкурсном отборе приглашаются обучающиеся 7-8-х классов (далее — Участники) общеобразовательных учреждений Приморского края (по состоянию на 01 сентября 2025 г.), реализующих программы общего и дополнительного образования. </w:t>
      </w:r>
    </w:p>
    <w:p w14:paraId="722BD3A8" w14:textId="77777777" w:rsidR="004D7630" w:rsidRDefault="00FF1996" w:rsidP="00FF1996">
      <w:pPr>
        <w:numPr>
          <w:ilvl w:val="1"/>
          <w:numId w:val="10"/>
        </w:numPr>
        <w:ind w:right="62"/>
      </w:pPr>
      <w:r>
        <w:t xml:space="preserve">Срок приёма заявок на Программу до 18 февраля 2026 года 23.55. </w:t>
      </w:r>
    </w:p>
    <w:p w14:paraId="1663BAD6" w14:textId="77777777" w:rsidR="004D7630" w:rsidRPr="00FF1996" w:rsidRDefault="00FF1996" w:rsidP="00FF1996">
      <w:pPr>
        <w:numPr>
          <w:ilvl w:val="1"/>
          <w:numId w:val="10"/>
        </w:numPr>
        <w:spacing w:after="38" w:line="244" w:lineRule="auto"/>
        <w:ind w:right="62"/>
        <w:rPr>
          <w:lang w:val="en-US"/>
        </w:rPr>
      </w:pPr>
      <w:r>
        <w:t xml:space="preserve">Для участия в конкурсном отборе необходимо пройти регистрацию на официальной странице Программы </w:t>
      </w:r>
      <w:hyperlink r:id="rId51">
        <w:r>
          <w:rPr>
            <w:color w:val="0000FF"/>
            <w:u w:val="single" w:color="0000FF"/>
          </w:rPr>
          <w:t>https://pkiro.ru/regionalnyj</w:t>
        </w:r>
      </w:hyperlink>
      <w:hyperlink r:id="rId52">
        <w:r>
          <w:rPr>
            <w:color w:val="0000FF"/>
            <w:u w:val="single" w:color="0000FF"/>
          </w:rPr>
          <w:t>-</w:t>
        </w:r>
      </w:hyperlink>
      <w:hyperlink r:id="rId53">
        <w:r>
          <w:rPr>
            <w:color w:val="0000FF"/>
            <w:u w:val="single" w:color="0000FF"/>
          </w:rPr>
          <w:t>czentr</w:t>
        </w:r>
      </w:hyperlink>
      <w:hyperlink r:id="rId54">
        <w:r>
          <w:rPr>
            <w:color w:val="0000FF"/>
            <w:u w:val="single" w:color="0000FF"/>
          </w:rPr>
          <w:t>-</w:t>
        </w:r>
      </w:hyperlink>
      <w:hyperlink r:id="rId55">
        <w:r>
          <w:rPr>
            <w:color w:val="0000FF"/>
            <w:u w:val="single" w:color="0000FF"/>
          </w:rPr>
          <w:t>vyyavleniya</w:t>
        </w:r>
      </w:hyperlink>
      <w:hyperlink r:id="rId56"/>
      <w:hyperlink r:id="rId57">
        <w:r>
          <w:rPr>
            <w:color w:val="0000FF"/>
            <w:u w:val="single" w:color="0000FF"/>
          </w:rPr>
          <w:t>podderzhki</w:t>
        </w:r>
      </w:hyperlink>
      <w:hyperlink r:id="rId58">
        <w:r w:rsidRPr="00FF1996">
          <w:rPr>
            <w:color w:val="0000FF"/>
            <w:u w:val="single" w:color="0000FF"/>
            <w:lang w:val="en-US"/>
          </w:rPr>
          <w:t>-</w:t>
        </w:r>
      </w:hyperlink>
      <w:hyperlink r:id="rId59">
        <w:r w:rsidRPr="00FF1996">
          <w:rPr>
            <w:color w:val="0000FF"/>
            <w:u w:val="single" w:color="0000FF"/>
            <w:lang w:val="en-US"/>
          </w:rPr>
          <w:t>i</w:t>
        </w:r>
      </w:hyperlink>
      <w:hyperlink r:id="rId60">
        <w:r w:rsidRPr="00FF1996">
          <w:rPr>
            <w:color w:val="0000FF"/>
            <w:u w:val="single" w:color="0000FF"/>
            <w:lang w:val="en-US"/>
          </w:rPr>
          <w:t>-</w:t>
        </w:r>
      </w:hyperlink>
      <w:hyperlink r:id="rId61">
        <w:r w:rsidRPr="00FF1996">
          <w:rPr>
            <w:color w:val="0000FF"/>
            <w:u w:val="single" w:color="0000FF"/>
            <w:lang w:val="en-US"/>
          </w:rPr>
          <w:t>razvitiya</w:t>
        </w:r>
      </w:hyperlink>
      <w:hyperlink r:id="rId62">
        <w:r w:rsidRPr="00FF1996">
          <w:rPr>
            <w:color w:val="0000FF"/>
            <w:u w:val="single" w:color="0000FF"/>
            <w:lang w:val="en-US"/>
          </w:rPr>
          <w:t>-</w:t>
        </w:r>
      </w:hyperlink>
      <w:hyperlink r:id="rId63">
        <w:r w:rsidRPr="00FF1996">
          <w:rPr>
            <w:color w:val="0000FF"/>
            <w:u w:val="single" w:color="0000FF"/>
            <w:lang w:val="en-US"/>
          </w:rPr>
          <w:t>odarennyh</w:t>
        </w:r>
      </w:hyperlink>
      <w:hyperlink r:id="rId64">
        <w:r w:rsidRPr="00FF1996">
          <w:rPr>
            <w:color w:val="0000FF"/>
            <w:u w:val="single" w:color="0000FF"/>
            <w:lang w:val="en-US"/>
          </w:rPr>
          <w:t>-</w:t>
        </w:r>
      </w:hyperlink>
      <w:hyperlink r:id="rId65">
        <w:r w:rsidRPr="00FF1996">
          <w:rPr>
            <w:color w:val="0000FF"/>
            <w:u w:val="single" w:color="0000FF"/>
            <w:lang w:val="en-US"/>
          </w:rPr>
          <w:t>detej</w:t>
        </w:r>
      </w:hyperlink>
      <w:hyperlink r:id="rId66">
        <w:r w:rsidRPr="00FF1996">
          <w:rPr>
            <w:color w:val="0000FF"/>
            <w:u w:val="single" w:color="0000FF"/>
            <w:lang w:val="en-US"/>
          </w:rPr>
          <w:t>-</w:t>
        </w:r>
      </w:hyperlink>
      <w:hyperlink r:id="rId67">
        <w:r w:rsidRPr="00FF1996">
          <w:rPr>
            <w:color w:val="0000FF"/>
            <w:u w:val="single" w:color="0000FF"/>
            <w:lang w:val="en-US"/>
          </w:rPr>
          <w:t>i</w:t>
        </w:r>
      </w:hyperlink>
      <w:hyperlink r:id="rId68">
        <w:r w:rsidRPr="00FF1996">
          <w:rPr>
            <w:color w:val="0000FF"/>
            <w:u w:val="single" w:color="0000FF"/>
            <w:lang w:val="en-US"/>
          </w:rPr>
          <w:t>-</w:t>
        </w:r>
      </w:hyperlink>
      <w:hyperlink r:id="rId69">
        <w:r w:rsidRPr="00FF1996">
          <w:rPr>
            <w:color w:val="0000FF"/>
            <w:u w:val="single" w:color="0000FF"/>
            <w:lang w:val="en-US"/>
          </w:rPr>
          <w:t>talantlivoj</w:t>
        </w:r>
      </w:hyperlink>
      <w:hyperlink r:id="rId70">
        <w:r w:rsidRPr="00FF1996">
          <w:rPr>
            <w:color w:val="0000FF"/>
            <w:u w:val="single" w:color="0000FF"/>
            <w:lang w:val="en-US"/>
          </w:rPr>
          <w:t>-</w:t>
        </w:r>
      </w:hyperlink>
      <w:hyperlink r:id="rId71">
        <w:r w:rsidRPr="00FF1996">
          <w:rPr>
            <w:color w:val="0000FF"/>
            <w:u w:val="single" w:color="0000FF"/>
            <w:lang w:val="en-US"/>
          </w:rPr>
          <w:t>molodezhi/nauka/ochno</w:t>
        </w:r>
      </w:hyperlink>
      <w:hyperlink r:id="rId72">
        <w:r w:rsidRPr="00FF1996">
          <w:rPr>
            <w:color w:val="0000FF"/>
            <w:u w:val="single" w:color="0000FF"/>
            <w:lang w:val="en-US"/>
          </w:rPr>
          <w:t>-</w:t>
        </w:r>
      </w:hyperlink>
      <w:hyperlink r:id="rId73">
        <w:r w:rsidRPr="00FF1996">
          <w:rPr>
            <w:color w:val="0000FF"/>
            <w:u w:val="single" w:color="0000FF"/>
            <w:lang w:val="en-US"/>
          </w:rPr>
          <w:t>zaochnaya</w:t>
        </w:r>
      </w:hyperlink>
      <w:hyperlink r:id="rId74"/>
      <w:hyperlink r:id="rId75">
        <w:r w:rsidRPr="00FF1996">
          <w:rPr>
            <w:color w:val="0000FF"/>
            <w:u w:val="single" w:color="0000FF"/>
            <w:lang w:val="en-US"/>
          </w:rPr>
          <w:t>shkola/ochnye</w:t>
        </w:r>
      </w:hyperlink>
      <w:hyperlink r:id="rId76">
        <w:r w:rsidRPr="00FF1996">
          <w:rPr>
            <w:color w:val="0000FF"/>
            <w:u w:val="single" w:color="0000FF"/>
            <w:lang w:val="en-US"/>
          </w:rPr>
          <w:t>-</w:t>
        </w:r>
      </w:hyperlink>
      <w:hyperlink r:id="rId77">
        <w:r w:rsidRPr="00FF1996">
          <w:rPr>
            <w:color w:val="0000FF"/>
            <w:u w:val="single" w:color="0000FF"/>
            <w:lang w:val="en-US"/>
          </w:rPr>
          <w:t>obrazovatelnye</w:t>
        </w:r>
      </w:hyperlink>
      <w:hyperlink r:id="rId78">
        <w:r w:rsidRPr="00FF1996">
          <w:rPr>
            <w:color w:val="0000FF"/>
            <w:u w:val="single" w:color="0000FF"/>
            <w:lang w:val="en-US"/>
          </w:rPr>
          <w:t>-</w:t>
        </w:r>
      </w:hyperlink>
      <w:hyperlink r:id="rId79">
        <w:r w:rsidRPr="00FF1996">
          <w:rPr>
            <w:color w:val="0000FF"/>
            <w:u w:val="single" w:color="0000FF"/>
            <w:lang w:val="en-US"/>
          </w:rPr>
          <w:t>programmy/</w:t>
        </w:r>
      </w:hyperlink>
      <w:hyperlink r:id="rId80">
        <w:r w:rsidRPr="00FF1996">
          <w:rPr>
            <w:lang w:val="en-US"/>
          </w:rPr>
          <w:t xml:space="preserve"> </w:t>
        </w:r>
      </w:hyperlink>
    </w:p>
    <w:p w14:paraId="0B035F50" w14:textId="77777777" w:rsidR="004D7630" w:rsidRDefault="00FF1996" w:rsidP="00FF1996">
      <w:pPr>
        <w:numPr>
          <w:ilvl w:val="1"/>
          <w:numId w:val="10"/>
        </w:numPr>
        <w:ind w:right="62"/>
      </w:pPr>
      <w:r>
        <w:t xml:space="preserve">На Программу зачисляются учащиеся 7-8 классов общеобразовательных организаций Приморского края, являющиеся участниками Проекта «Школы – ассоциированные партнеры «Сириуса» и прошедшие конкурсный отбор. Критерии отбора: </w:t>
      </w:r>
    </w:p>
    <w:p w14:paraId="1B6C430D" w14:textId="77777777" w:rsidR="004D7630" w:rsidRDefault="00FF1996" w:rsidP="00FF1996">
      <w:pPr>
        <w:numPr>
          <w:ilvl w:val="0"/>
          <w:numId w:val="11"/>
        </w:numPr>
        <w:spacing w:after="22" w:line="259" w:lineRule="auto"/>
        <w:ind w:hanging="360"/>
      </w:pPr>
      <w:r>
        <w:t xml:space="preserve">Наличие проекта в активной фазе выполнения по направлениям МФИ или БХМ. </w:t>
      </w:r>
    </w:p>
    <w:p w14:paraId="23550C09" w14:textId="77777777" w:rsidR="004D7630" w:rsidRDefault="00FF1996" w:rsidP="00FF1996">
      <w:pPr>
        <w:numPr>
          <w:ilvl w:val="0"/>
          <w:numId w:val="11"/>
        </w:numPr>
        <w:ind w:hanging="360"/>
      </w:pPr>
      <w:r>
        <w:t xml:space="preserve">Участие во Всероссийской образовательной инициативе «Сириус. Лето; начни свой проект», «Уроки настоящего». </w:t>
      </w:r>
    </w:p>
    <w:p w14:paraId="10BB8599" w14:textId="77777777" w:rsidR="004D7630" w:rsidRDefault="00FF1996" w:rsidP="00FF1996">
      <w:pPr>
        <w:numPr>
          <w:ilvl w:val="0"/>
          <w:numId w:val="11"/>
        </w:numPr>
        <w:spacing w:after="0" w:line="278" w:lineRule="auto"/>
        <w:ind w:hanging="360"/>
      </w:pPr>
      <w:r>
        <w:t xml:space="preserve">Рекомендация школьного координатора </w:t>
      </w:r>
      <w:r>
        <w:rPr>
          <w:color w:val="202020"/>
        </w:rPr>
        <w:t>проекта «Школы – ассоциированные партнеры «Сириуса»</w:t>
      </w:r>
      <w:r>
        <w:t xml:space="preserve">. </w:t>
      </w:r>
    </w:p>
    <w:p w14:paraId="0500E746" w14:textId="77777777" w:rsidR="004D7630" w:rsidRDefault="00FF1996" w:rsidP="00FF1996">
      <w:pPr>
        <w:numPr>
          <w:ilvl w:val="1"/>
          <w:numId w:val="13"/>
        </w:numPr>
        <w:ind w:right="62"/>
      </w:pPr>
      <w:r>
        <w:lastRenderedPageBreak/>
        <w:t xml:space="preserve">Общий ранжированный список (рейтинг) кандидатов на участие в Программе формируется по результатам регистрации и загрузки материалов проекта (краткое описание, тема, цель, текущие результаты, план доработки). </w:t>
      </w:r>
    </w:p>
    <w:p w14:paraId="0EB50DBF" w14:textId="77777777" w:rsidR="004D7630" w:rsidRDefault="00FF1996" w:rsidP="00FF1996">
      <w:pPr>
        <w:numPr>
          <w:ilvl w:val="1"/>
          <w:numId w:val="13"/>
        </w:numPr>
        <w:ind w:right="62"/>
      </w:pPr>
      <w:r>
        <w:t xml:space="preserve">По итогам отбора формируется резервный список кандидатов для прохождения Программы. В случае отказа кандидата, рекомендованного к зачислению от участия в Программе, претенденты из резерва переходят в статус приглашенных в порядке рейтинга. </w:t>
      </w:r>
    </w:p>
    <w:p w14:paraId="52DD1D65" w14:textId="77777777" w:rsidR="004D7630" w:rsidRPr="00FF1996" w:rsidRDefault="00FF1996" w:rsidP="00FF1996">
      <w:pPr>
        <w:numPr>
          <w:ilvl w:val="1"/>
          <w:numId w:val="13"/>
        </w:numPr>
        <w:ind w:right="62"/>
        <w:rPr>
          <w:lang w:val="en-US"/>
        </w:rPr>
      </w:pPr>
      <w:r>
        <w:t xml:space="preserve">Участникам, приглашённым на Программу по результатам отбора, необходимо предоставить пакет документов в день заезда на Программу. Перечень документов представлен на официальной странице Программы6 </w:t>
      </w:r>
      <w:hyperlink r:id="rId81">
        <w:r>
          <w:rPr>
            <w:color w:val="0000FF"/>
            <w:u w:val="single" w:color="0000FF"/>
          </w:rPr>
          <w:t>https://pkiro.ru/regionalnyj</w:t>
        </w:r>
      </w:hyperlink>
      <w:hyperlink r:id="rId82">
        <w:r>
          <w:rPr>
            <w:color w:val="0000FF"/>
            <w:u w:val="single" w:color="0000FF"/>
          </w:rPr>
          <w:t>-</w:t>
        </w:r>
      </w:hyperlink>
      <w:hyperlink r:id="rId83">
        <w:r>
          <w:rPr>
            <w:color w:val="0000FF"/>
            <w:u w:val="single" w:color="0000FF"/>
          </w:rPr>
          <w:t>czentr</w:t>
        </w:r>
      </w:hyperlink>
      <w:hyperlink r:id="rId84"/>
      <w:hyperlink r:id="rId85">
        <w:r>
          <w:rPr>
            <w:color w:val="0000FF"/>
            <w:u w:val="single" w:color="0000FF"/>
          </w:rPr>
          <w:t>vyyavleniya</w:t>
        </w:r>
      </w:hyperlink>
      <w:hyperlink r:id="rId86">
        <w:r>
          <w:rPr>
            <w:color w:val="0000FF"/>
            <w:u w:val="single" w:color="0000FF"/>
          </w:rPr>
          <w:t>-</w:t>
        </w:r>
      </w:hyperlink>
      <w:hyperlink r:id="rId87">
        <w:r>
          <w:rPr>
            <w:color w:val="0000FF"/>
            <w:u w:val="single" w:color="0000FF"/>
          </w:rPr>
          <w:t>podderzhki</w:t>
        </w:r>
      </w:hyperlink>
      <w:hyperlink r:id="rId88">
        <w:r w:rsidRPr="00FF1996">
          <w:rPr>
            <w:color w:val="0000FF"/>
            <w:u w:val="single" w:color="0000FF"/>
            <w:lang w:val="en-US"/>
          </w:rPr>
          <w:t>-</w:t>
        </w:r>
      </w:hyperlink>
      <w:hyperlink r:id="rId89">
        <w:r w:rsidRPr="00FF1996">
          <w:rPr>
            <w:color w:val="0000FF"/>
            <w:u w:val="single" w:color="0000FF"/>
            <w:lang w:val="en-US"/>
          </w:rPr>
          <w:t>i</w:t>
        </w:r>
      </w:hyperlink>
      <w:hyperlink r:id="rId90">
        <w:r w:rsidRPr="00FF1996">
          <w:rPr>
            <w:color w:val="0000FF"/>
            <w:u w:val="single" w:color="0000FF"/>
            <w:lang w:val="en-US"/>
          </w:rPr>
          <w:t>-</w:t>
        </w:r>
      </w:hyperlink>
      <w:hyperlink r:id="rId91">
        <w:r w:rsidRPr="00FF1996">
          <w:rPr>
            <w:color w:val="0000FF"/>
            <w:u w:val="single" w:color="0000FF"/>
            <w:lang w:val="en-US"/>
          </w:rPr>
          <w:t>razvitiya</w:t>
        </w:r>
      </w:hyperlink>
      <w:hyperlink r:id="rId92">
        <w:r w:rsidRPr="00FF1996">
          <w:rPr>
            <w:color w:val="0000FF"/>
            <w:u w:val="single" w:color="0000FF"/>
            <w:lang w:val="en-US"/>
          </w:rPr>
          <w:t>-</w:t>
        </w:r>
      </w:hyperlink>
      <w:hyperlink r:id="rId93">
        <w:r w:rsidRPr="00FF1996">
          <w:rPr>
            <w:color w:val="0000FF"/>
            <w:u w:val="single" w:color="0000FF"/>
            <w:lang w:val="en-US"/>
          </w:rPr>
          <w:t>odarennyh</w:t>
        </w:r>
      </w:hyperlink>
      <w:hyperlink r:id="rId94">
        <w:r w:rsidRPr="00FF1996">
          <w:rPr>
            <w:color w:val="0000FF"/>
            <w:u w:val="single" w:color="0000FF"/>
            <w:lang w:val="en-US"/>
          </w:rPr>
          <w:t>-</w:t>
        </w:r>
      </w:hyperlink>
      <w:hyperlink r:id="rId95">
        <w:r w:rsidRPr="00FF1996">
          <w:rPr>
            <w:color w:val="0000FF"/>
            <w:u w:val="single" w:color="0000FF"/>
            <w:lang w:val="en-US"/>
          </w:rPr>
          <w:t>detej</w:t>
        </w:r>
      </w:hyperlink>
      <w:hyperlink r:id="rId96">
        <w:r w:rsidRPr="00FF1996">
          <w:rPr>
            <w:color w:val="0000FF"/>
            <w:u w:val="single" w:color="0000FF"/>
            <w:lang w:val="en-US"/>
          </w:rPr>
          <w:t>-</w:t>
        </w:r>
      </w:hyperlink>
      <w:hyperlink r:id="rId97">
        <w:r w:rsidRPr="00FF1996">
          <w:rPr>
            <w:color w:val="0000FF"/>
            <w:u w:val="single" w:color="0000FF"/>
            <w:lang w:val="en-US"/>
          </w:rPr>
          <w:t>i</w:t>
        </w:r>
      </w:hyperlink>
      <w:hyperlink r:id="rId98">
        <w:r w:rsidRPr="00FF1996">
          <w:rPr>
            <w:color w:val="0000FF"/>
            <w:u w:val="single" w:color="0000FF"/>
            <w:lang w:val="en-US"/>
          </w:rPr>
          <w:t>-</w:t>
        </w:r>
      </w:hyperlink>
      <w:hyperlink r:id="rId99">
        <w:r w:rsidRPr="00FF1996">
          <w:rPr>
            <w:color w:val="0000FF"/>
            <w:u w:val="single" w:color="0000FF"/>
            <w:lang w:val="en-US"/>
          </w:rPr>
          <w:t>talantlivoj</w:t>
        </w:r>
      </w:hyperlink>
      <w:hyperlink r:id="rId100">
        <w:r w:rsidRPr="00FF1996">
          <w:rPr>
            <w:color w:val="0000FF"/>
            <w:u w:val="single" w:color="0000FF"/>
            <w:lang w:val="en-US"/>
          </w:rPr>
          <w:t>-</w:t>
        </w:r>
      </w:hyperlink>
      <w:hyperlink r:id="rId101">
        <w:r w:rsidRPr="00FF1996">
          <w:rPr>
            <w:color w:val="0000FF"/>
            <w:u w:val="single" w:color="0000FF"/>
            <w:lang w:val="en-US"/>
          </w:rPr>
          <w:t>molodezhi/nauka/ochno</w:t>
        </w:r>
      </w:hyperlink>
      <w:hyperlink r:id="rId102"/>
      <w:hyperlink r:id="rId103">
        <w:r w:rsidRPr="00FF1996">
          <w:rPr>
            <w:color w:val="0000FF"/>
            <w:u w:val="single" w:color="0000FF"/>
            <w:lang w:val="en-US"/>
          </w:rPr>
          <w:t>zaochnaya</w:t>
        </w:r>
      </w:hyperlink>
      <w:hyperlink r:id="rId104">
        <w:r w:rsidRPr="00FF1996">
          <w:rPr>
            <w:color w:val="0000FF"/>
            <w:u w:val="single" w:color="0000FF"/>
            <w:lang w:val="en-US"/>
          </w:rPr>
          <w:t>-</w:t>
        </w:r>
      </w:hyperlink>
      <w:hyperlink r:id="rId105">
        <w:r w:rsidRPr="00FF1996">
          <w:rPr>
            <w:color w:val="0000FF"/>
            <w:u w:val="single" w:color="0000FF"/>
            <w:lang w:val="en-US"/>
          </w:rPr>
          <w:t>shkola/ochnye</w:t>
        </w:r>
      </w:hyperlink>
      <w:hyperlink r:id="rId106">
        <w:r w:rsidRPr="00FF1996">
          <w:rPr>
            <w:color w:val="0000FF"/>
            <w:u w:val="single" w:color="0000FF"/>
            <w:lang w:val="en-US"/>
          </w:rPr>
          <w:t>-</w:t>
        </w:r>
      </w:hyperlink>
      <w:hyperlink r:id="rId107">
        <w:r w:rsidRPr="00FF1996">
          <w:rPr>
            <w:color w:val="0000FF"/>
            <w:u w:val="single" w:color="0000FF"/>
            <w:lang w:val="en-US"/>
          </w:rPr>
          <w:t>obrazovatelnye</w:t>
        </w:r>
      </w:hyperlink>
      <w:hyperlink r:id="rId108">
        <w:r w:rsidRPr="00FF1996">
          <w:rPr>
            <w:color w:val="0000FF"/>
            <w:u w:val="single" w:color="0000FF"/>
            <w:lang w:val="en-US"/>
          </w:rPr>
          <w:t>-</w:t>
        </w:r>
      </w:hyperlink>
      <w:hyperlink r:id="rId109">
        <w:r w:rsidRPr="00FF1996">
          <w:rPr>
            <w:color w:val="0000FF"/>
            <w:u w:val="single" w:color="0000FF"/>
            <w:lang w:val="en-US"/>
          </w:rPr>
          <w:t>programmy/</w:t>
        </w:r>
      </w:hyperlink>
      <w:hyperlink r:id="rId110">
        <w:r w:rsidRPr="00FF1996">
          <w:rPr>
            <w:lang w:val="en-US"/>
          </w:rPr>
          <w:t xml:space="preserve"> </w:t>
        </w:r>
      </w:hyperlink>
    </w:p>
    <w:p w14:paraId="07BD90B3" w14:textId="77777777" w:rsidR="004D7630" w:rsidRPr="00FF1996" w:rsidRDefault="00FF1996" w:rsidP="00FF1996">
      <w:pPr>
        <w:spacing w:after="22" w:line="259" w:lineRule="auto"/>
        <w:ind w:left="1090" w:firstLine="0"/>
        <w:rPr>
          <w:lang w:val="en-US"/>
        </w:rPr>
      </w:pPr>
      <w:r w:rsidRPr="00FF1996">
        <w:rPr>
          <w:lang w:val="en-US"/>
        </w:rPr>
        <w:t xml:space="preserve"> </w:t>
      </w:r>
    </w:p>
    <w:p w14:paraId="0E64D0D0" w14:textId="77777777" w:rsidR="004D7630" w:rsidRDefault="00FF1996" w:rsidP="00FF1996">
      <w:pPr>
        <w:spacing w:after="22" w:line="259" w:lineRule="auto"/>
        <w:ind w:left="1028" w:right="2" w:hanging="10"/>
      </w:pPr>
      <w:r>
        <w:t>7.</w:t>
      </w:r>
      <w:r w:rsidRPr="00FF1996">
        <w:rPr>
          <w:b/>
          <w:bCs/>
        </w:rPr>
        <w:t>Порядок проведения Программы</w:t>
      </w:r>
      <w:r>
        <w:t xml:space="preserve"> </w:t>
      </w:r>
    </w:p>
    <w:p w14:paraId="4CAB6E5D" w14:textId="77777777" w:rsidR="004D7630" w:rsidRDefault="00FF1996" w:rsidP="00FF1996">
      <w:pPr>
        <w:numPr>
          <w:ilvl w:val="1"/>
          <w:numId w:val="14"/>
        </w:numPr>
        <w:ind w:right="62" w:hanging="360"/>
      </w:pPr>
      <w:r>
        <w:t xml:space="preserve">Программа проводится в очном формате со 2 по 7 марта 2025 года </w:t>
      </w:r>
    </w:p>
    <w:p w14:paraId="67B5C577" w14:textId="77777777" w:rsidR="004D7630" w:rsidRDefault="00FF1996" w:rsidP="00FF1996">
      <w:pPr>
        <w:numPr>
          <w:ilvl w:val="1"/>
          <w:numId w:val="14"/>
        </w:numPr>
        <w:ind w:right="62" w:hanging="360"/>
      </w:pPr>
      <w:r>
        <w:t xml:space="preserve">День заезда: 2 марта с 10:00 до 11:00. </w:t>
      </w:r>
    </w:p>
    <w:p w14:paraId="436564B6" w14:textId="77777777" w:rsidR="004D7630" w:rsidRDefault="00FF1996" w:rsidP="00FF1996">
      <w:pPr>
        <w:numPr>
          <w:ilvl w:val="1"/>
          <w:numId w:val="14"/>
        </w:numPr>
        <w:ind w:right="62" w:hanging="360"/>
      </w:pPr>
      <w:r>
        <w:t xml:space="preserve">День выезда: 7 марта с 10:00 до 12:00. </w:t>
      </w:r>
    </w:p>
    <w:p w14:paraId="23D564F9" w14:textId="77777777" w:rsidR="004D7630" w:rsidRDefault="00FF1996" w:rsidP="00FF1996">
      <w:pPr>
        <w:spacing w:after="22" w:line="259" w:lineRule="auto"/>
        <w:ind w:left="382" w:firstLine="0"/>
      </w:pPr>
      <w:r>
        <w:t xml:space="preserve"> </w:t>
      </w:r>
    </w:p>
    <w:p w14:paraId="4C8F698A" w14:textId="77777777" w:rsidR="004D7630" w:rsidRDefault="00FF1996" w:rsidP="00FF1996">
      <w:pPr>
        <w:spacing w:after="22" w:line="259" w:lineRule="auto"/>
        <w:ind w:left="1028" w:right="5" w:hanging="10"/>
      </w:pPr>
      <w:r>
        <w:t xml:space="preserve">8. </w:t>
      </w:r>
      <w:r w:rsidRPr="00FF1996">
        <w:rPr>
          <w:b/>
          <w:bCs/>
        </w:rPr>
        <w:t>Подведение итогов Программы</w:t>
      </w:r>
      <w:r>
        <w:t xml:space="preserve"> </w:t>
      </w:r>
    </w:p>
    <w:p w14:paraId="34D0BF1B" w14:textId="77777777" w:rsidR="004D7630" w:rsidRDefault="00FF1996" w:rsidP="00FF1996">
      <w:pPr>
        <w:ind w:left="367" w:right="62"/>
      </w:pPr>
      <w:r>
        <w:t xml:space="preserve">8.1 Все Участники Программы получают соответствующие сертификаты участников Программы. </w:t>
      </w:r>
    </w:p>
    <w:p w14:paraId="47403ED5" w14:textId="77777777" w:rsidR="004D7630" w:rsidRDefault="00FF1996" w:rsidP="00FF1996">
      <w:pPr>
        <w:ind w:left="367" w:right="62"/>
      </w:pPr>
      <w:r w:rsidRPr="00FF1996">
        <w:rPr>
          <w:bCs/>
        </w:rPr>
        <w:t>8.2.</w:t>
      </w:r>
      <w:r>
        <w:t xml:space="preserve"> </w:t>
      </w:r>
      <w:r>
        <w:t xml:space="preserve">Наиболее успешные проекты по итогам питч-сессии получают </w:t>
      </w:r>
      <w:r>
        <w:rPr>
          <w:b/>
        </w:rPr>
        <w:t>рекомендательные письма от экспертов</w:t>
      </w:r>
      <w:r>
        <w:t xml:space="preserve"> для приложения их к материалам на региональный этап. </w:t>
      </w:r>
    </w:p>
    <w:p w14:paraId="06B74AEC" w14:textId="77777777" w:rsidR="004D7630" w:rsidRPr="00FF1996" w:rsidRDefault="00FF1996" w:rsidP="00FF1996">
      <w:pPr>
        <w:ind w:left="1090" w:right="62" w:firstLine="0"/>
        <w:rPr>
          <w:b/>
          <w:bCs/>
        </w:rPr>
      </w:pPr>
      <w:r>
        <w:t xml:space="preserve">                                          9</w:t>
      </w:r>
      <w:r w:rsidRPr="00FF1996">
        <w:rPr>
          <w:b/>
          <w:bCs/>
        </w:rPr>
        <w:t xml:space="preserve">.Заключительные положения </w:t>
      </w:r>
    </w:p>
    <w:p w14:paraId="40C1F588" w14:textId="77777777" w:rsidR="004D7630" w:rsidRDefault="00FF1996" w:rsidP="00FF1996">
      <w:pPr>
        <w:numPr>
          <w:ilvl w:val="1"/>
          <w:numId w:val="12"/>
        </w:numPr>
        <w:spacing w:after="47"/>
        <w:ind w:right="62"/>
      </w:pPr>
      <w:r>
        <w:t xml:space="preserve">Руководители Программы: </w:t>
      </w:r>
      <w:r>
        <w:rPr>
          <w:color w:val="202020"/>
        </w:rPr>
        <w:t xml:space="preserve">Бушуева Елена Олеговна, главный эксперт </w:t>
      </w:r>
      <w:r>
        <w:t>Регионального центра выявления, поддержки и развития способностей и талантов у детей и молодежи «Сириус. Приморье»;</w:t>
      </w:r>
      <w:r>
        <w:rPr>
          <w:color w:val="202020"/>
        </w:rPr>
        <w:t xml:space="preserve"> </w:t>
      </w:r>
    </w:p>
    <w:p w14:paraId="6BF54C47" w14:textId="77777777" w:rsidR="004D7630" w:rsidRDefault="00FF1996" w:rsidP="00FF1996">
      <w:pPr>
        <w:numPr>
          <w:ilvl w:val="1"/>
          <w:numId w:val="12"/>
        </w:numPr>
        <w:ind w:right="62"/>
      </w:pPr>
      <w:r>
        <w:t>Научный руководитель содержательной части Программы:</w:t>
      </w:r>
      <w:r>
        <w:rPr>
          <w:sz w:val="28"/>
        </w:rPr>
        <w:t xml:space="preserve"> </w:t>
      </w:r>
      <w:r>
        <w:t>Брак Галина Михайловна,</w:t>
      </w:r>
      <w:r>
        <w:rPr>
          <w:rFonts w:ascii="Calibri" w:eastAsia="Calibri" w:hAnsi="Calibri" w:cs="Calibri"/>
        </w:rPr>
        <w:t xml:space="preserve"> </w:t>
      </w:r>
      <w:r>
        <w:t>педагог дополнительного образования регионального центра выявления, поддержки и развития способностей и талантов у детей и молодежи, бакалавр по специальности «Биология» Федерального государственного автономного образовательного учреждения высшего образования «Дальневосточный федеральный университет».</w:t>
      </w:r>
      <w:r>
        <w:rPr>
          <w:sz w:val="28"/>
        </w:rPr>
        <w:t xml:space="preserve"> </w:t>
      </w:r>
    </w:p>
    <w:p w14:paraId="3C7C32E2" w14:textId="77777777" w:rsidR="004D7630" w:rsidRDefault="00FF1996" w:rsidP="00FF1996">
      <w:pPr>
        <w:spacing w:after="17" w:line="259" w:lineRule="auto"/>
        <w:ind w:left="1090" w:firstLine="0"/>
      </w:pPr>
      <w:r>
        <w:t xml:space="preserve"> </w:t>
      </w:r>
    </w:p>
    <w:p w14:paraId="03B8E1F2" w14:textId="77777777" w:rsidR="004D7630" w:rsidRDefault="00FF1996" w:rsidP="00FF1996">
      <w:pPr>
        <w:spacing w:after="22" w:line="259" w:lineRule="auto"/>
        <w:ind w:left="1028" w:right="3" w:hanging="10"/>
      </w:pPr>
      <w:r>
        <w:t>10. Финансирование Программы</w:t>
      </w:r>
      <w:r>
        <w:rPr>
          <w:b/>
        </w:rPr>
        <w:t xml:space="preserve"> </w:t>
      </w:r>
    </w:p>
    <w:p w14:paraId="66C0AC38" w14:textId="77777777" w:rsidR="004D7630" w:rsidRDefault="00FF1996" w:rsidP="00FF1996">
      <w:pPr>
        <w:ind w:left="367" w:right="62"/>
      </w:pPr>
      <w:r>
        <w:t xml:space="preserve">10.1. Финансирование Программы (за исключением расходов на проезд Участников до места проведения и обратно) осуществляется за счёт финансирования Регионального центра выявления, поддержки и развития способностей и талантов у детей и молодежи «Сириус. Приморье».  </w:t>
      </w:r>
    </w:p>
    <w:sectPr w:rsidR="004D7630">
      <w:pgSz w:w="11906" w:h="16838"/>
      <w:pgMar w:top="1134" w:right="777" w:bottom="136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57549"/>
    <w:multiLevelType w:val="hybridMultilevel"/>
    <w:tmpl w:val="D0AC004A"/>
    <w:lvl w:ilvl="0" w:tplc="6EECCBB6">
      <w:start w:val="1"/>
      <w:numFmt w:val="bullet"/>
      <w:lvlText w:val="•"/>
      <w:lvlJc w:val="left"/>
      <w:pPr>
        <w:ind w:left="1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683E10">
      <w:start w:val="1"/>
      <w:numFmt w:val="bullet"/>
      <w:lvlText w:val="o"/>
      <w:lvlJc w:val="left"/>
      <w:pPr>
        <w:ind w:left="14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7F0147C">
      <w:start w:val="1"/>
      <w:numFmt w:val="bullet"/>
      <w:lvlText w:val="▪"/>
      <w:lvlJc w:val="left"/>
      <w:pPr>
        <w:ind w:left="21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3A698BA">
      <w:start w:val="1"/>
      <w:numFmt w:val="bullet"/>
      <w:lvlText w:val="•"/>
      <w:lvlJc w:val="left"/>
      <w:pPr>
        <w:ind w:left="2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CF07FDA">
      <w:start w:val="1"/>
      <w:numFmt w:val="bullet"/>
      <w:lvlText w:val="o"/>
      <w:lvlJc w:val="left"/>
      <w:pPr>
        <w:ind w:left="35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58E150">
      <w:start w:val="1"/>
      <w:numFmt w:val="bullet"/>
      <w:lvlText w:val="▪"/>
      <w:lvlJc w:val="left"/>
      <w:pPr>
        <w:ind w:left="4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A4890DC">
      <w:start w:val="1"/>
      <w:numFmt w:val="bullet"/>
      <w:lvlText w:val="•"/>
      <w:lvlJc w:val="left"/>
      <w:pPr>
        <w:ind w:left="5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DF0C84C">
      <w:start w:val="1"/>
      <w:numFmt w:val="bullet"/>
      <w:lvlText w:val="o"/>
      <w:lvlJc w:val="left"/>
      <w:pPr>
        <w:ind w:left="5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F6EC054">
      <w:start w:val="1"/>
      <w:numFmt w:val="bullet"/>
      <w:lvlText w:val="▪"/>
      <w:lvlJc w:val="left"/>
      <w:pPr>
        <w:ind w:left="6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B2176F"/>
    <w:multiLevelType w:val="hybridMultilevel"/>
    <w:tmpl w:val="57106186"/>
    <w:lvl w:ilvl="0" w:tplc="AE00D96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BCE726">
      <w:start w:val="1"/>
      <w:numFmt w:val="bullet"/>
      <w:lvlText w:val="o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DC83DA">
      <w:start w:val="1"/>
      <w:numFmt w:val="bullet"/>
      <w:lvlRestart w:val="0"/>
      <w:lvlText w:val="-"/>
      <w:lvlJc w:val="left"/>
      <w:pPr>
        <w:ind w:left="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A2D4AE">
      <w:start w:val="1"/>
      <w:numFmt w:val="bullet"/>
      <w:lvlText w:val="•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745A8E">
      <w:start w:val="1"/>
      <w:numFmt w:val="bullet"/>
      <w:lvlText w:val="o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EA17D4">
      <w:start w:val="1"/>
      <w:numFmt w:val="bullet"/>
      <w:lvlText w:val="▪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EABDC2">
      <w:start w:val="1"/>
      <w:numFmt w:val="bullet"/>
      <w:lvlText w:val="•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DA2DB8">
      <w:start w:val="1"/>
      <w:numFmt w:val="bullet"/>
      <w:lvlText w:val="o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50514E">
      <w:start w:val="1"/>
      <w:numFmt w:val="bullet"/>
      <w:lvlText w:val="▪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604C5D"/>
    <w:multiLevelType w:val="multilevel"/>
    <w:tmpl w:val="84D6A9C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1DB3D18"/>
    <w:multiLevelType w:val="multilevel"/>
    <w:tmpl w:val="F9A4D28C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6E21F7F"/>
    <w:multiLevelType w:val="multilevel"/>
    <w:tmpl w:val="24D677F4"/>
    <w:lvl w:ilvl="0">
      <w:start w:val="9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9B57689"/>
    <w:multiLevelType w:val="multilevel"/>
    <w:tmpl w:val="74C65A9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388347F"/>
    <w:multiLevelType w:val="multilevel"/>
    <w:tmpl w:val="38D6B99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9472762"/>
    <w:multiLevelType w:val="multilevel"/>
    <w:tmpl w:val="2730AA1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9553E73"/>
    <w:multiLevelType w:val="multilevel"/>
    <w:tmpl w:val="205A60D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F92777F"/>
    <w:multiLevelType w:val="multilevel"/>
    <w:tmpl w:val="1AD609D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83D120C"/>
    <w:multiLevelType w:val="hybridMultilevel"/>
    <w:tmpl w:val="05969F7A"/>
    <w:lvl w:ilvl="0" w:tplc="A2309824">
      <w:start w:val="1"/>
      <w:numFmt w:val="decimal"/>
      <w:lvlText w:val="%1.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F2051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AE932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8CAEE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0CEC8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FA632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CAC7D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FC908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0C600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BB63D96"/>
    <w:multiLevelType w:val="multilevel"/>
    <w:tmpl w:val="B5806E3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BC3449E"/>
    <w:multiLevelType w:val="multilevel"/>
    <w:tmpl w:val="5C68605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C3714E7"/>
    <w:multiLevelType w:val="multilevel"/>
    <w:tmpl w:val="1D8E5C26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65367806">
    <w:abstractNumId w:val="0"/>
  </w:num>
  <w:num w:numId="2" w16cid:durableId="15082776">
    <w:abstractNumId w:val="5"/>
  </w:num>
  <w:num w:numId="3" w16cid:durableId="1513688884">
    <w:abstractNumId w:val="8"/>
  </w:num>
  <w:num w:numId="4" w16cid:durableId="703022009">
    <w:abstractNumId w:val="7"/>
  </w:num>
  <w:num w:numId="5" w16cid:durableId="468982271">
    <w:abstractNumId w:val="1"/>
  </w:num>
  <w:num w:numId="6" w16cid:durableId="892539995">
    <w:abstractNumId w:val="2"/>
  </w:num>
  <w:num w:numId="7" w16cid:durableId="1415198105">
    <w:abstractNumId w:val="9"/>
  </w:num>
  <w:num w:numId="8" w16cid:durableId="1268808987">
    <w:abstractNumId w:val="6"/>
  </w:num>
  <w:num w:numId="9" w16cid:durableId="1293754697">
    <w:abstractNumId w:val="11"/>
  </w:num>
  <w:num w:numId="10" w16cid:durableId="1551376153">
    <w:abstractNumId w:val="13"/>
  </w:num>
  <w:num w:numId="11" w16cid:durableId="135463277">
    <w:abstractNumId w:val="10"/>
  </w:num>
  <w:num w:numId="12" w16cid:durableId="1937250448">
    <w:abstractNumId w:val="4"/>
  </w:num>
  <w:num w:numId="13" w16cid:durableId="2024083871">
    <w:abstractNumId w:val="12"/>
  </w:num>
  <w:num w:numId="14" w16cid:durableId="18716488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630"/>
    <w:rsid w:val="004D7630"/>
    <w:rsid w:val="009669D4"/>
    <w:rsid w:val="00FF1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6BF5B"/>
  <w15:docId w15:val="{3413CD78-1226-48E2-89F4-CB43142D7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1" w:line="268" w:lineRule="auto"/>
      <w:ind w:left="307" w:firstLine="698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kiro.ru/regionalnyj-czentr-vyyavleniya-podderzhki-i-razvitiya-odarennyh-detej-i-talantlivoj-molodezhi/" TargetMode="External"/><Relationship Id="rId21" Type="http://schemas.openxmlformats.org/officeDocument/2006/relationships/hyperlink" Target="https://pkiro.ru/regionalnyj-czentr-vyyavleniya-podderzhki-i-razvitiya-odarennyh-detej-i-talantlivoj-molodezhi/" TargetMode="External"/><Relationship Id="rId42" Type="http://schemas.openxmlformats.org/officeDocument/2006/relationships/hyperlink" Target="https://pkiro.ru/regionalnyj-czentr-vyyavleniya-podderzhki-i-razvitiya-odarennyh-detej-i-talantlivoj-molodezhi/" TargetMode="External"/><Relationship Id="rId47" Type="http://schemas.openxmlformats.org/officeDocument/2006/relationships/hyperlink" Target="https://pkiro.ru/regionalnyj-czentr-vyyavleniya-podderzhki-i-razvitiya-odarennyh-detej-i-talantlivoj-molodezhi/" TargetMode="External"/><Relationship Id="rId63" Type="http://schemas.openxmlformats.org/officeDocument/2006/relationships/hyperlink" Target="https://pkiro.ru/regionalnyj-czentr-vyyavleniya-podderzhki-i-razvitiya-odarennyh-detej-i-talantlivoj-molodezhi/nauka/ochno-zaochnaya-shkola/ochnye-obrazovatelnye-programmy/" TargetMode="External"/><Relationship Id="rId68" Type="http://schemas.openxmlformats.org/officeDocument/2006/relationships/hyperlink" Target="https://pkiro.ru/regionalnyj-czentr-vyyavleniya-podderzhki-i-razvitiya-odarennyh-detej-i-talantlivoj-molodezhi/nauka/ochno-zaochnaya-shkola/ochnye-obrazovatelnye-programmy/" TargetMode="External"/><Relationship Id="rId84" Type="http://schemas.openxmlformats.org/officeDocument/2006/relationships/hyperlink" Target="https://pkiro.ru/regionalnyj-czentr-vyyavleniya-podderzhki-i-razvitiya-odarennyh-detej-i-talantlivoj-molodezhi/nauka/ochno-zaochnaya-shkola/ochnye-obrazovatelnye-programmy/" TargetMode="External"/><Relationship Id="rId89" Type="http://schemas.openxmlformats.org/officeDocument/2006/relationships/hyperlink" Target="https://pkiro.ru/regionalnyj-czentr-vyyavleniya-podderzhki-i-razvitiya-odarennyh-detej-i-talantlivoj-molodezhi/nauka/ochno-zaochnaya-shkola/ochnye-obrazovatelnye-programmy/" TargetMode="External"/><Relationship Id="rId112" Type="http://schemas.openxmlformats.org/officeDocument/2006/relationships/theme" Target="theme/theme1.xml"/><Relationship Id="rId16" Type="http://schemas.openxmlformats.org/officeDocument/2006/relationships/hyperlink" Target="https://pkiro.ru/regionalnyj-czentr-vyyavleniya-podderzhki-i-razvitiya-odarennyh-detej-i-talantlivoj-molodezhi/" TargetMode="External"/><Relationship Id="rId107" Type="http://schemas.openxmlformats.org/officeDocument/2006/relationships/hyperlink" Target="https://pkiro.ru/regionalnyj-czentr-vyyavleniya-podderzhki-i-razvitiya-odarennyh-detej-i-talantlivoj-molodezhi/nauka/ochno-zaochnaya-shkola/ochnye-obrazovatelnye-programmy/" TargetMode="External"/><Relationship Id="rId11" Type="http://schemas.openxmlformats.org/officeDocument/2006/relationships/hyperlink" Target="https://pkiro.ru/regionalnyj-czentr-vyyavleniya-podderzhki-i-razvitiya-odarennyh-detej-i-talantlivoj-molodezhi/" TargetMode="External"/><Relationship Id="rId32" Type="http://schemas.openxmlformats.org/officeDocument/2006/relationships/hyperlink" Target="https://pkiro.ru/regionalnyj-czentr-vyyavleniya-podderzhki-i-razvitiya-odarennyh-detej-i-talantlivoj-molodezhi/" TargetMode="External"/><Relationship Id="rId37" Type="http://schemas.openxmlformats.org/officeDocument/2006/relationships/hyperlink" Target="https://pkiro.ru/regionalnyj-czentr-vyyavleniya-podderzhki-i-razvitiya-odarennyh-detej-i-talantlivoj-molodezhi/" TargetMode="External"/><Relationship Id="rId53" Type="http://schemas.openxmlformats.org/officeDocument/2006/relationships/hyperlink" Target="https://pkiro.ru/regionalnyj-czentr-vyyavleniya-podderzhki-i-razvitiya-odarennyh-detej-i-talantlivoj-molodezhi/nauka/ochno-zaochnaya-shkola/ochnye-obrazovatelnye-programmy/" TargetMode="External"/><Relationship Id="rId58" Type="http://schemas.openxmlformats.org/officeDocument/2006/relationships/hyperlink" Target="https://pkiro.ru/regionalnyj-czentr-vyyavleniya-podderzhki-i-razvitiya-odarennyh-detej-i-talantlivoj-molodezhi/nauka/ochno-zaochnaya-shkola/ochnye-obrazovatelnye-programmy/" TargetMode="External"/><Relationship Id="rId74" Type="http://schemas.openxmlformats.org/officeDocument/2006/relationships/hyperlink" Target="https://pkiro.ru/regionalnyj-czentr-vyyavleniya-podderzhki-i-razvitiya-odarennyh-detej-i-talantlivoj-molodezhi/nauka/ochno-zaochnaya-shkola/ochnye-obrazovatelnye-programmy/" TargetMode="External"/><Relationship Id="rId79" Type="http://schemas.openxmlformats.org/officeDocument/2006/relationships/hyperlink" Target="https://pkiro.ru/regionalnyj-czentr-vyyavleniya-podderzhki-i-razvitiya-odarennyh-detej-i-talantlivoj-molodezhi/nauka/ochno-zaochnaya-shkola/ochnye-obrazovatelnye-programmy/" TargetMode="External"/><Relationship Id="rId102" Type="http://schemas.openxmlformats.org/officeDocument/2006/relationships/hyperlink" Target="https://pkiro.ru/regionalnyj-czentr-vyyavleniya-podderzhki-i-razvitiya-odarennyh-detej-i-talantlivoj-molodezhi/nauka/ochno-zaochnaya-shkola/ochnye-obrazovatelnye-programmy/" TargetMode="External"/><Relationship Id="rId5" Type="http://schemas.openxmlformats.org/officeDocument/2006/relationships/image" Target="media/image1.jpg"/><Relationship Id="rId90" Type="http://schemas.openxmlformats.org/officeDocument/2006/relationships/hyperlink" Target="https://pkiro.ru/regionalnyj-czentr-vyyavleniya-podderzhki-i-razvitiya-odarennyh-detej-i-talantlivoj-molodezhi/nauka/ochno-zaochnaya-shkola/ochnye-obrazovatelnye-programmy/" TargetMode="External"/><Relationship Id="rId95" Type="http://schemas.openxmlformats.org/officeDocument/2006/relationships/hyperlink" Target="https://pkiro.ru/regionalnyj-czentr-vyyavleniya-podderzhki-i-razvitiya-odarennyh-detej-i-talantlivoj-molodezhi/nauka/ochno-zaochnaya-shkola/ochnye-obrazovatelnye-programmy/" TargetMode="External"/><Relationship Id="rId22" Type="http://schemas.openxmlformats.org/officeDocument/2006/relationships/hyperlink" Target="https://pkiro.ru/regionalnyj-czentr-vyyavleniya-podderzhki-i-razvitiya-odarennyh-detej-i-talantlivoj-molodezhi/" TargetMode="External"/><Relationship Id="rId27" Type="http://schemas.openxmlformats.org/officeDocument/2006/relationships/hyperlink" Target="https://pkiro.ru/regionalnyj-czentr-vyyavleniya-podderzhki-i-razvitiya-odarennyh-detej-i-talantlivoj-molodezhi/" TargetMode="External"/><Relationship Id="rId43" Type="http://schemas.openxmlformats.org/officeDocument/2006/relationships/hyperlink" Target="https://pkiro.ru/regionalnyj-czentr-vyyavleniya-podderzhki-i-razvitiya-odarennyh-detej-i-talantlivoj-molodezhi/" TargetMode="External"/><Relationship Id="rId48" Type="http://schemas.openxmlformats.org/officeDocument/2006/relationships/hyperlink" Target="https://pkiro.ru/regionalnyj-czentr-vyyavleniya-podderzhki-i-razvitiya-odarennyh-detej-i-talantlivoj-molodezhi/" TargetMode="External"/><Relationship Id="rId64" Type="http://schemas.openxmlformats.org/officeDocument/2006/relationships/hyperlink" Target="https://pkiro.ru/regionalnyj-czentr-vyyavleniya-podderzhki-i-razvitiya-odarennyh-detej-i-talantlivoj-molodezhi/nauka/ochno-zaochnaya-shkola/ochnye-obrazovatelnye-programmy/" TargetMode="External"/><Relationship Id="rId69" Type="http://schemas.openxmlformats.org/officeDocument/2006/relationships/hyperlink" Target="https://pkiro.ru/regionalnyj-czentr-vyyavleniya-podderzhki-i-razvitiya-odarennyh-detej-i-talantlivoj-molodezhi/nauka/ochno-zaochnaya-shkola/ochnye-obrazovatelnye-programmy/" TargetMode="External"/><Relationship Id="rId80" Type="http://schemas.openxmlformats.org/officeDocument/2006/relationships/hyperlink" Target="https://pkiro.ru/regionalnyj-czentr-vyyavleniya-podderzhki-i-razvitiya-odarennyh-detej-i-talantlivoj-molodezhi/nauka/ochno-zaochnaya-shkola/ochnye-obrazovatelnye-programmy/" TargetMode="External"/><Relationship Id="rId85" Type="http://schemas.openxmlformats.org/officeDocument/2006/relationships/hyperlink" Target="https://pkiro.ru/regionalnyj-czentr-vyyavleniya-podderzhki-i-razvitiya-odarennyh-detej-i-talantlivoj-molodezhi/nauka/ochno-zaochnaya-shkola/ochnye-obrazovatelnye-programmy/" TargetMode="External"/><Relationship Id="rId12" Type="http://schemas.openxmlformats.org/officeDocument/2006/relationships/hyperlink" Target="https://pkiro.ru/regionalnyj-czentr-vyyavleniya-podderzhki-i-razvitiya-odarennyh-detej-i-talantlivoj-molodezhi/" TargetMode="External"/><Relationship Id="rId17" Type="http://schemas.openxmlformats.org/officeDocument/2006/relationships/hyperlink" Target="https://pkiro.ru/regionalnyj-czentr-vyyavleniya-podderzhki-i-razvitiya-odarennyh-detej-i-talantlivoj-molodezhi/" TargetMode="External"/><Relationship Id="rId33" Type="http://schemas.openxmlformats.org/officeDocument/2006/relationships/hyperlink" Target="https://pkiro.ru/regionalnyj-czentr-vyyavleniya-podderzhki-i-razvitiya-odarennyh-detej-i-talantlivoj-molodezhi/" TargetMode="External"/><Relationship Id="rId38" Type="http://schemas.openxmlformats.org/officeDocument/2006/relationships/hyperlink" Target="https://pkiro.ru/regionalnyj-czentr-vyyavleniya-podderzhki-i-razvitiya-odarennyh-detej-i-talantlivoj-molodezhi/" TargetMode="External"/><Relationship Id="rId59" Type="http://schemas.openxmlformats.org/officeDocument/2006/relationships/hyperlink" Target="https://pkiro.ru/regionalnyj-czentr-vyyavleniya-podderzhki-i-razvitiya-odarennyh-detej-i-talantlivoj-molodezhi/nauka/ochno-zaochnaya-shkola/ochnye-obrazovatelnye-programmy/" TargetMode="External"/><Relationship Id="rId103" Type="http://schemas.openxmlformats.org/officeDocument/2006/relationships/hyperlink" Target="https://pkiro.ru/regionalnyj-czentr-vyyavleniya-podderzhki-i-razvitiya-odarennyh-detej-i-talantlivoj-molodezhi/nauka/ochno-zaochnaya-shkola/ochnye-obrazovatelnye-programmy/" TargetMode="External"/><Relationship Id="rId108" Type="http://schemas.openxmlformats.org/officeDocument/2006/relationships/hyperlink" Target="https://pkiro.ru/regionalnyj-czentr-vyyavleniya-podderzhki-i-razvitiya-odarennyh-detej-i-talantlivoj-molodezhi/nauka/ochno-zaochnaya-shkola/ochnye-obrazovatelnye-programmy/" TargetMode="External"/><Relationship Id="rId54" Type="http://schemas.openxmlformats.org/officeDocument/2006/relationships/hyperlink" Target="https://pkiro.ru/regionalnyj-czentr-vyyavleniya-podderzhki-i-razvitiya-odarennyh-detej-i-talantlivoj-molodezhi/nauka/ochno-zaochnaya-shkola/ochnye-obrazovatelnye-programmy/" TargetMode="External"/><Relationship Id="rId70" Type="http://schemas.openxmlformats.org/officeDocument/2006/relationships/hyperlink" Target="https://pkiro.ru/regionalnyj-czentr-vyyavleniya-podderzhki-i-razvitiya-odarennyh-detej-i-talantlivoj-molodezhi/nauka/ochno-zaochnaya-shkola/ochnye-obrazovatelnye-programmy/" TargetMode="External"/><Relationship Id="rId75" Type="http://schemas.openxmlformats.org/officeDocument/2006/relationships/hyperlink" Target="https://pkiro.ru/regionalnyj-czentr-vyyavleniya-podderzhki-i-razvitiya-odarennyh-detej-i-talantlivoj-molodezhi/nauka/ochno-zaochnaya-shkola/ochnye-obrazovatelnye-programmy/" TargetMode="External"/><Relationship Id="rId91" Type="http://schemas.openxmlformats.org/officeDocument/2006/relationships/hyperlink" Target="https://pkiro.ru/regionalnyj-czentr-vyyavleniya-podderzhki-i-razvitiya-odarennyh-detej-i-talantlivoj-molodezhi/nauka/ochno-zaochnaya-shkola/ochnye-obrazovatelnye-programmy/" TargetMode="External"/><Relationship Id="rId96" Type="http://schemas.openxmlformats.org/officeDocument/2006/relationships/hyperlink" Target="https://pkiro.ru/regionalnyj-czentr-vyyavleniya-podderzhki-i-razvitiya-odarennyh-detej-i-talantlivoj-molodezhi/nauka/ochno-zaochnaya-shkola/ochnye-obrazovatelnye-programmy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kiro.ru/regionalnyj-czentr-vyyavleniya-podderzhki-i-razvitiya-odarennyh-detej-i-talantlivoj-molodezhi/" TargetMode="External"/><Relationship Id="rId15" Type="http://schemas.openxmlformats.org/officeDocument/2006/relationships/hyperlink" Target="https://pkiro.ru/regionalnyj-czentr-vyyavleniya-podderzhki-i-razvitiya-odarennyh-detej-i-talantlivoj-molodezhi/" TargetMode="External"/><Relationship Id="rId23" Type="http://schemas.openxmlformats.org/officeDocument/2006/relationships/hyperlink" Target="https://pkiro.ru/regionalnyj-czentr-vyyavleniya-podderzhki-i-razvitiya-odarennyh-detej-i-talantlivoj-molodezhi/" TargetMode="External"/><Relationship Id="rId28" Type="http://schemas.openxmlformats.org/officeDocument/2006/relationships/hyperlink" Target="https://pkiro.ru/regionalnyj-czentr-vyyavleniya-podderzhki-i-razvitiya-odarennyh-detej-i-talantlivoj-molodezhi/" TargetMode="External"/><Relationship Id="rId36" Type="http://schemas.openxmlformats.org/officeDocument/2006/relationships/hyperlink" Target="https://pkiro.ru/regionalnyj-czentr-vyyavleniya-podderzhki-i-razvitiya-odarennyh-detej-i-talantlivoj-molodezhi/" TargetMode="External"/><Relationship Id="rId49" Type="http://schemas.openxmlformats.org/officeDocument/2006/relationships/hyperlink" Target="https://pkiro.ru/regionalnyj-czentr-vyyavleniya-podderzhki-i-razvitiya-odarennyh-detej-i-talantlivoj-molodezhi/" TargetMode="External"/><Relationship Id="rId57" Type="http://schemas.openxmlformats.org/officeDocument/2006/relationships/hyperlink" Target="https://pkiro.ru/regionalnyj-czentr-vyyavleniya-podderzhki-i-razvitiya-odarennyh-detej-i-talantlivoj-molodezhi/nauka/ochno-zaochnaya-shkola/ochnye-obrazovatelnye-programmy/" TargetMode="External"/><Relationship Id="rId106" Type="http://schemas.openxmlformats.org/officeDocument/2006/relationships/hyperlink" Target="https://pkiro.ru/regionalnyj-czentr-vyyavleniya-podderzhki-i-razvitiya-odarennyh-detej-i-talantlivoj-molodezhi/nauka/ochno-zaochnaya-shkola/ochnye-obrazovatelnye-programmy/" TargetMode="External"/><Relationship Id="rId10" Type="http://schemas.openxmlformats.org/officeDocument/2006/relationships/hyperlink" Target="https://pkiro.ru/regionalnyj-czentr-vyyavleniya-podderzhki-i-razvitiya-odarennyh-detej-i-talantlivoj-molodezhi/" TargetMode="External"/><Relationship Id="rId31" Type="http://schemas.openxmlformats.org/officeDocument/2006/relationships/hyperlink" Target="https://pkiro.ru/regionalnyj-czentr-vyyavleniya-podderzhki-i-razvitiya-odarennyh-detej-i-talantlivoj-molodezhi/" TargetMode="External"/><Relationship Id="rId44" Type="http://schemas.openxmlformats.org/officeDocument/2006/relationships/hyperlink" Target="https://pkiro.ru/regionalnyj-czentr-vyyavleniya-podderzhki-i-razvitiya-odarennyh-detej-i-talantlivoj-molodezhi/" TargetMode="External"/><Relationship Id="rId52" Type="http://schemas.openxmlformats.org/officeDocument/2006/relationships/hyperlink" Target="https://pkiro.ru/regionalnyj-czentr-vyyavleniya-podderzhki-i-razvitiya-odarennyh-detej-i-talantlivoj-molodezhi/nauka/ochno-zaochnaya-shkola/ochnye-obrazovatelnye-programmy/" TargetMode="External"/><Relationship Id="rId60" Type="http://schemas.openxmlformats.org/officeDocument/2006/relationships/hyperlink" Target="https://pkiro.ru/regionalnyj-czentr-vyyavleniya-podderzhki-i-razvitiya-odarennyh-detej-i-talantlivoj-molodezhi/nauka/ochno-zaochnaya-shkola/ochnye-obrazovatelnye-programmy/" TargetMode="External"/><Relationship Id="rId65" Type="http://schemas.openxmlformats.org/officeDocument/2006/relationships/hyperlink" Target="https://pkiro.ru/regionalnyj-czentr-vyyavleniya-podderzhki-i-razvitiya-odarennyh-detej-i-talantlivoj-molodezhi/nauka/ochno-zaochnaya-shkola/ochnye-obrazovatelnye-programmy/" TargetMode="External"/><Relationship Id="rId73" Type="http://schemas.openxmlformats.org/officeDocument/2006/relationships/hyperlink" Target="https://pkiro.ru/regionalnyj-czentr-vyyavleniya-podderzhki-i-razvitiya-odarennyh-detej-i-talantlivoj-molodezhi/nauka/ochno-zaochnaya-shkola/ochnye-obrazovatelnye-programmy/" TargetMode="External"/><Relationship Id="rId78" Type="http://schemas.openxmlformats.org/officeDocument/2006/relationships/hyperlink" Target="https://pkiro.ru/regionalnyj-czentr-vyyavleniya-podderzhki-i-razvitiya-odarennyh-detej-i-talantlivoj-molodezhi/nauka/ochno-zaochnaya-shkola/ochnye-obrazovatelnye-programmy/" TargetMode="External"/><Relationship Id="rId81" Type="http://schemas.openxmlformats.org/officeDocument/2006/relationships/hyperlink" Target="https://pkiro.ru/regionalnyj-czentr-vyyavleniya-podderzhki-i-razvitiya-odarennyh-detej-i-talantlivoj-molodezhi/nauka/ochno-zaochnaya-shkola/ochnye-obrazovatelnye-programmy/" TargetMode="External"/><Relationship Id="rId86" Type="http://schemas.openxmlformats.org/officeDocument/2006/relationships/hyperlink" Target="https://pkiro.ru/regionalnyj-czentr-vyyavleniya-podderzhki-i-razvitiya-odarennyh-detej-i-talantlivoj-molodezhi/nauka/ochno-zaochnaya-shkola/ochnye-obrazovatelnye-programmy/" TargetMode="External"/><Relationship Id="rId94" Type="http://schemas.openxmlformats.org/officeDocument/2006/relationships/hyperlink" Target="https://pkiro.ru/regionalnyj-czentr-vyyavleniya-podderzhki-i-razvitiya-odarennyh-detej-i-talantlivoj-molodezhi/nauka/ochno-zaochnaya-shkola/ochnye-obrazovatelnye-programmy/" TargetMode="External"/><Relationship Id="rId99" Type="http://schemas.openxmlformats.org/officeDocument/2006/relationships/hyperlink" Target="https://pkiro.ru/regionalnyj-czentr-vyyavleniya-podderzhki-i-razvitiya-odarennyh-detej-i-talantlivoj-molodezhi/nauka/ochno-zaochnaya-shkola/ochnye-obrazovatelnye-programmy/" TargetMode="External"/><Relationship Id="rId101" Type="http://schemas.openxmlformats.org/officeDocument/2006/relationships/hyperlink" Target="https://pkiro.ru/regionalnyj-czentr-vyyavleniya-podderzhki-i-razvitiya-odarennyh-detej-i-talantlivoj-molodezhi/nauka/ochno-zaochnaya-shkola/ochnye-obrazovatelnye-programm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kiro.ru/regionalnyj-czentr-vyyavleniya-podderzhki-i-razvitiya-odarennyh-detej-i-talantlivoj-molodezhi/" TargetMode="External"/><Relationship Id="rId13" Type="http://schemas.openxmlformats.org/officeDocument/2006/relationships/hyperlink" Target="https://pkiro.ru/regionalnyj-czentr-vyyavleniya-podderzhki-i-razvitiya-odarennyh-detej-i-talantlivoj-molodezhi/" TargetMode="External"/><Relationship Id="rId18" Type="http://schemas.openxmlformats.org/officeDocument/2006/relationships/hyperlink" Target="https://pkiro.ru/regionalnyj-czentr-vyyavleniya-podderzhki-i-razvitiya-odarennyh-detej-i-talantlivoj-molodezhi/" TargetMode="External"/><Relationship Id="rId39" Type="http://schemas.openxmlformats.org/officeDocument/2006/relationships/hyperlink" Target="https://pkiro.ru/regionalnyj-czentr-vyyavleniya-podderzhki-i-razvitiya-odarennyh-detej-i-talantlivoj-molodezhi/" TargetMode="External"/><Relationship Id="rId109" Type="http://schemas.openxmlformats.org/officeDocument/2006/relationships/hyperlink" Target="https://pkiro.ru/regionalnyj-czentr-vyyavleniya-podderzhki-i-razvitiya-odarennyh-detej-i-talantlivoj-molodezhi/nauka/ochno-zaochnaya-shkola/ochnye-obrazovatelnye-programmy/" TargetMode="External"/><Relationship Id="rId34" Type="http://schemas.openxmlformats.org/officeDocument/2006/relationships/hyperlink" Target="https://pkiro.ru/regionalnyj-czentr-vyyavleniya-podderzhki-i-razvitiya-odarennyh-detej-i-talantlivoj-molodezhi/" TargetMode="External"/><Relationship Id="rId50" Type="http://schemas.openxmlformats.org/officeDocument/2006/relationships/hyperlink" Target="https://pkiro.ru/regionalnyj-czentr-vyyavleniya-podderzhki-i-razvitiya-odarennyh-detej-i-talantlivoj-molodezhi/" TargetMode="External"/><Relationship Id="rId55" Type="http://schemas.openxmlformats.org/officeDocument/2006/relationships/hyperlink" Target="https://pkiro.ru/regionalnyj-czentr-vyyavleniya-podderzhki-i-razvitiya-odarennyh-detej-i-talantlivoj-molodezhi/nauka/ochno-zaochnaya-shkola/ochnye-obrazovatelnye-programmy/" TargetMode="External"/><Relationship Id="rId76" Type="http://schemas.openxmlformats.org/officeDocument/2006/relationships/hyperlink" Target="https://pkiro.ru/regionalnyj-czentr-vyyavleniya-podderzhki-i-razvitiya-odarennyh-detej-i-talantlivoj-molodezhi/nauka/ochno-zaochnaya-shkola/ochnye-obrazovatelnye-programmy/" TargetMode="External"/><Relationship Id="rId97" Type="http://schemas.openxmlformats.org/officeDocument/2006/relationships/hyperlink" Target="https://pkiro.ru/regionalnyj-czentr-vyyavleniya-podderzhki-i-razvitiya-odarennyh-detej-i-talantlivoj-molodezhi/nauka/ochno-zaochnaya-shkola/ochnye-obrazovatelnye-programmy/" TargetMode="External"/><Relationship Id="rId104" Type="http://schemas.openxmlformats.org/officeDocument/2006/relationships/hyperlink" Target="https://pkiro.ru/regionalnyj-czentr-vyyavleniya-podderzhki-i-razvitiya-odarennyh-detej-i-talantlivoj-molodezhi/nauka/ochno-zaochnaya-shkola/ochnye-obrazovatelnye-programmy/" TargetMode="External"/><Relationship Id="rId7" Type="http://schemas.openxmlformats.org/officeDocument/2006/relationships/hyperlink" Target="https://pkiro.ru/regionalnyj-czentr-vyyavleniya-podderzhki-i-razvitiya-odarennyh-detej-i-talantlivoj-molodezhi/" TargetMode="External"/><Relationship Id="rId71" Type="http://schemas.openxmlformats.org/officeDocument/2006/relationships/hyperlink" Target="https://pkiro.ru/regionalnyj-czentr-vyyavleniya-podderzhki-i-razvitiya-odarennyh-detej-i-talantlivoj-molodezhi/nauka/ochno-zaochnaya-shkola/ochnye-obrazovatelnye-programmy/" TargetMode="External"/><Relationship Id="rId92" Type="http://schemas.openxmlformats.org/officeDocument/2006/relationships/hyperlink" Target="https://pkiro.ru/regionalnyj-czentr-vyyavleniya-podderzhki-i-razvitiya-odarennyh-detej-i-talantlivoj-molodezhi/nauka/ochno-zaochnaya-shkola/ochnye-obrazovatelnye-programmy/" TargetMode="External"/><Relationship Id="rId2" Type="http://schemas.openxmlformats.org/officeDocument/2006/relationships/styles" Target="styles.xml"/><Relationship Id="rId29" Type="http://schemas.openxmlformats.org/officeDocument/2006/relationships/hyperlink" Target="https://pkiro.ru/regionalnyj-czentr-vyyavleniya-podderzhki-i-razvitiya-odarennyh-detej-i-talantlivoj-molodezhi/" TargetMode="External"/><Relationship Id="rId24" Type="http://schemas.openxmlformats.org/officeDocument/2006/relationships/hyperlink" Target="https://pkiro.ru/regionalnyj-czentr-vyyavleniya-podderzhki-i-razvitiya-odarennyh-detej-i-talantlivoj-molodezhi/" TargetMode="External"/><Relationship Id="rId40" Type="http://schemas.openxmlformats.org/officeDocument/2006/relationships/hyperlink" Target="https://pkiro.ru/regionalnyj-czentr-vyyavleniya-podderzhki-i-razvitiya-odarennyh-detej-i-talantlivoj-molodezhi/" TargetMode="External"/><Relationship Id="rId45" Type="http://schemas.openxmlformats.org/officeDocument/2006/relationships/hyperlink" Target="https://pkiro.ru/regionalnyj-czentr-vyyavleniya-podderzhki-i-razvitiya-odarennyh-detej-i-talantlivoj-molodezhi/" TargetMode="External"/><Relationship Id="rId66" Type="http://schemas.openxmlformats.org/officeDocument/2006/relationships/hyperlink" Target="https://pkiro.ru/regionalnyj-czentr-vyyavleniya-podderzhki-i-razvitiya-odarennyh-detej-i-talantlivoj-molodezhi/nauka/ochno-zaochnaya-shkola/ochnye-obrazovatelnye-programmy/" TargetMode="External"/><Relationship Id="rId87" Type="http://schemas.openxmlformats.org/officeDocument/2006/relationships/hyperlink" Target="https://pkiro.ru/regionalnyj-czentr-vyyavleniya-podderzhki-i-razvitiya-odarennyh-detej-i-talantlivoj-molodezhi/nauka/ochno-zaochnaya-shkola/ochnye-obrazovatelnye-programmy/" TargetMode="External"/><Relationship Id="rId110" Type="http://schemas.openxmlformats.org/officeDocument/2006/relationships/hyperlink" Target="https://pkiro.ru/regionalnyj-czentr-vyyavleniya-podderzhki-i-razvitiya-odarennyh-detej-i-talantlivoj-molodezhi/nauka/ochno-zaochnaya-shkola/ochnye-obrazovatelnye-programmy/" TargetMode="External"/><Relationship Id="rId61" Type="http://schemas.openxmlformats.org/officeDocument/2006/relationships/hyperlink" Target="https://pkiro.ru/regionalnyj-czentr-vyyavleniya-podderzhki-i-razvitiya-odarennyh-detej-i-talantlivoj-molodezhi/nauka/ochno-zaochnaya-shkola/ochnye-obrazovatelnye-programmy/" TargetMode="External"/><Relationship Id="rId82" Type="http://schemas.openxmlformats.org/officeDocument/2006/relationships/hyperlink" Target="https://pkiro.ru/regionalnyj-czentr-vyyavleniya-podderzhki-i-razvitiya-odarennyh-detej-i-talantlivoj-molodezhi/nauka/ochno-zaochnaya-shkola/ochnye-obrazovatelnye-programmy/" TargetMode="External"/><Relationship Id="rId19" Type="http://schemas.openxmlformats.org/officeDocument/2006/relationships/hyperlink" Target="https://pkiro.ru/regionalnyj-czentr-vyyavleniya-podderzhki-i-razvitiya-odarennyh-detej-i-talantlivoj-molodezhi/" TargetMode="External"/><Relationship Id="rId14" Type="http://schemas.openxmlformats.org/officeDocument/2006/relationships/hyperlink" Target="https://pkiro.ru/regionalnyj-czentr-vyyavleniya-podderzhki-i-razvitiya-odarennyh-detej-i-talantlivoj-molodezhi/" TargetMode="External"/><Relationship Id="rId30" Type="http://schemas.openxmlformats.org/officeDocument/2006/relationships/hyperlink" Target="https://pkiro.ru/regionalnyj-czentr-vyyavleniya-podderzhki-i-razvitiya-odarennyh-detej-i-talantlivoj-molodezhi/" TargetMode="External"/><Relationship Id="rId35" Type="http://schemas.openxmlformats.org/officeDocument/2006/relationships/hyperlink" Target="https://pkiro.ru/regionalnyj-czentr-vyyavleniya-podderzhki-i-razvitiya-odarennyh-detej-i-talantlivoj-molodezhi/" TargetMode="External"/><Relationship Id="rId56" Type="http://schemas.openxmlformats.org/officeDocument/2006/relationships/hyperlink" Target="https://pkiro.ru/regionalnyj-czentr-vyyavleniya-podderzhki-i-razvitiya-odarennyh-detej-i-talantlivoj-molodezhi/nauka/ochno-zaochnaya-shkola/ochnye-obrazovatelnye-programmy/" TargetMode="External"/><Relationship Id="rId77" Type="http://schemas.openxmlformats.org/officeDocument/2006/relationships/hyperlink" Target="https://pkiro.ru/regionalnyj-czentr-vyyavleniya-podderzhki-i-razvitiya-odarennyh-detej-i-talantlivoj-molodezhi/nauka/ochno-zaochnaya-shkola/ochnye-obrazovatelnye-programmy/" TargetMode="External"/><Relationship Id="rId100" Type="http://schemas.openxmlformats.org/officeDocument/2006/relationships/hyperlink" Target="https://pkiro.ru/regionalnyj-czentr-vyyavleniya-podderzhki-i-razvitiya-odarennyh-detej-i-talantlivoj-molodezhi/nauka/ochno-zaochnaya-shkola/ochnye-obrazovatelnye-programmy/" TargetMode="External"/><Relationship Id="rId105" Type="http://schemas.openxmlformats.org/officeDocument/2006/relationships/hyperlink" Target="https://pkiro.ru/regionalnyj-czentr-vyyavleniya-podderzhki-i-razvitiya-odarennyh-detej-i-talantlivoj-molodezhi/nauka/ochno-zaochnaya-shkola/ochnye-obrazovatelnye-programmy/" TargetMode="External"/><Relationship Id="rId8" Type="http://schemas.openxmlformats.org/officeDocument/2006/relationships/hyperlink" Target="https://pkiro.ru/regionalnyj-czentr-vyyavleniya-podderzhki-i-razvitiya-odarennyh-detej-i-talantlivoj-molodezhi/" TargetMode="External"/><Relationship Id="rId51" Type="http://schemas.openxmlformats.org/officeDocument/2006/relationships/hyperlink" Target="https://pkiro.ru/regionalnyj-czentr-vyyavleniya-podderzhki-i-razvitiya-odarennyh-detej-i-talantlivoj-molodezhi/nauka/ochno-zaochnaya-shkola/ochnye-obrazovatelnye-programmy/" TargetMode="External"/><Relationship Id="rId72" Type="http://schemas.openxmlformats.org/officeDocument/2006/relationships/hyperlink" Target="https://pkiro.ru/regionalnyj-czentr-vyyavleniya-podderzhki-i-razvitiya-odarennyh-detej-i-talantlivoj-molodezhi/nauka/ochno-zaochnaya-shkola/ochnye-obrazovatelnye-programmy/" TargetMode="External"/><Relationship Id="rId93" Type="http://schemas.openxmlformats.org/officeDocument/2006/relationships/hyperlink" Target="https://pkiro.ru/regionalnyj-czentr-vyyavleniya-podderzhki-i-razvitiya-odarennyh-detej-i-talantlivoj-molodezhi/nauka/ochno-zaochnaya-shkola/ochnye-obrazovatelnye-programmy/" TargetMode="External"/><Relationship Id="rId98" Type="http://schemas.openxmlformats.org/officeDocument/2006/relationships/hyperlink" Target="https://pkiro.ru/regionalnyj-czentr-vyyavleniya-podderzhki-i-razvitiya-odarennyh-detej-i-talantlivoj-molodezhi/nauka/ochno-zaochnaya-shkola/ochnye-obrazovatelnye-programmy/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pkiro.ru/regionalnyj-czentr-vyyavleniya-podderzhki-i-razvitiya-odarennyh-detej-i-talantlivoj-molodezhi/" TargetMode="External"/><Relationship Id="rId46" Type="http://schemas.openxmlformats.org/officeDocument/2006/relationships/hyperlink" Target="https://pkiro.ru/regionalnyj-czentr-vyyavleniya-podderzhki-i-razvitiya-odarennyh-detej-i-talantlivoj-molodezhi/" TargetMode="External"/><Relationship Id="rId67" Type="http://schemas.openxmlformats.org/officeDocument/2006/relationships/hyperlink" Target="https://pkiro.ru/regionalnyj-czentr-vyyavleniya-podderzhki-i-razvitiya-odarennyh-detej-i-talantlivoj-molodezhi/nauka/ochno-zaochnaya-shkola/ochnye-obrazovatelnye-programmy/" TargetMode="External"/><Relationship Id="rId20" Type="http://schemas.openxmlformats.org/officeDocument/2006/relationships/hyperlink" Target="https://pkiro.ru/regionalnyj-czentr-vyyavleniya-podderzhki-i-razvitiya-odarennyh-detej-i-talantlivoj-molodezhi/" TargetMode="External"/><Relationship Id="rId41" Type="http://schemas.openxmlformats.org/officeDocument/2006/relationships/hyperlink" Target="https://pkiro.ru/regionalnyj-czentr-vyyavleniya-podderzhki-i-razvitiya-odarennyh-detej-i-talantlivoj-molodezhi/" TargetMode="External"/><Relationship Id="rId62" Type="http://schemas.openxmlformats.org/officeDocument/2006/relationships/hyperlink" Target="https://pkiro.ru/regionalnyj-czentr-vyyavleniya-podderzhki-i-razvitiya-odarennyh-detej-i-talantlivoj-molodezhi/nauka/ochno-zaochnaya-shkola/ochnye-obrazovatelnye-programmy/" TargetMode="External"/><Relationship Id="rId83" Type="http://schemas.openxmlformats.org/officeDocument/2006/relationships/hyperlink" Target="https://pkiro.ru/regionalnyj-czentr-vyyavleniya-podderzhki-i-razvitiya-odarennyh-detej-i-talantlivoj-molodezhi/nauka/ochno-zaochnaya-shkola/ochnye-obrazovatelnye-programmy/" TargetMode="External"/><Relationship Id="rId88" Type="http://schemas.openxmlformats.org/officeDocument/2006/relationships/hyperlink" Target="https://pkiro.ru/regionalnyj-czentr-vyyavleniya-podderzhki-i-razvitiya-odarennyh-detej-i-talantlivoj-molodezhi/nauka/ochno-zaochnaya-shkola/ochnye-obrazovatelnye-programmy/" TargetMode="External"/><Relationship Id="rId11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4150</Words>
  <Characters>23661</Characters>
  <Application>Microsoft Office Word</Application>
  <DocSecurity>0</DocSecurity>
  <Lines>197</Lines>
  <Paragraphs>55</Paragraphs>
  <ScaleCrop>false</ScaleCrop>
  <Company/>
  <LinksUpToDate>false</LinksUpToDate>
  <CharactersWithSpaces>27756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С. Гамануха</dc:creator>
  <cp:keywords/>
  <cp:lastModifiedBy>Соколова Елена Ивановна</cp:lastModifiedBy>
  <cp:revision>2</cp:revision>
  <dcterms:created xsi:type="dcterms:W3CDTF">2026-02-27T02:22:00Z</dcterms:created>
  <dcterms:modified xsi:type="dcterms:W3CDTF">2026-02-27T02:22:00Z</dcterms:modified>
</cp:coreProperties>
</file>