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D42" w:rsidRDefault="003F6D42" w:rsidP="002B404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048">
        <w:rPr>
          <w:rFonts w:ascii="Times New Roman" w:hAnsi="Times New Roman" w:cs="Times New Roman"/>
          <w:b/>
          <w:sz w:val="24"/>
          <w:szCs w:val="24"/>
        </w:rPr>
        <w:t xml:space="preserve">ОБРАЗОВАТЕЛЬНЫЕ ОРГАНИЗАЦИИ </w:t>
      </w:r>
      <w:r>
        <w:rPr>
          <w:rFonts w:ascii="Times New Roman" w:hAnsi="Times New Roman" w:cs="Times New Roman"/>
          <w:b/>
          <w:sz w:val="24"/>
          <w:szCs w:val="24"/>
        </w:rPr>
        <w:t>ПРИМОРСКОГО КРАЯ (РЕГИОНАЛЬНОЕ ПОДЧИНЕНИЕ)</w:t>
      </w:r>
    </w:p>
    <w:p w:rsidR="002B4048" w:rsidRDefault="003F6D42" w:rsidP="002B404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048">
        <w:rPr>
          <w:rFonts w:ascii="Times New Roman" w:hAnsi="Times New Roman" w:cs="Times New Roman"/>
          <w:b/>
          <w:sz w:val="24"/>
          <w:szCs w:val="24"/>
        </w:rPr>
        <w:t>С ПРИЗНАКА</w:t>
      </w:r>
      <w:r>
        <w:rPr>
          <w:rFonts w:ascii="Times New Roman" w:hAnsi="Times New Roman" w:cs="Times New Roman"/>
          <w:b/>
          <w:sz w:val="24"/>
          <w:szCs w:val="24"/>
        </w:rPr>
        <w:t>МИ НЕОБЪЕКТИВНЫХ РЕЗУЛЬТАТОВ</w:t>
      </w:r>
    </w:p>
    <w:p w:rsidR="005178B7" w:rsidRPr="002B4048" w:rsidRDefault="003F6D42" w:rsidP="002B404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048">
        <w:rPr>
          <w:rFonts w:ascii="Times New Roman" w:hAnsi="Times New Roman" w:cs="Times New Roman"/>
          <w:b/>
          <w:sz w:val="24"/>
          <w:szCs w:val="24"/>
        </w:rPr>
        <w:t xml:space="preserve">В 2022-2025 ГОДАХ </w:t>
      </w:r>
    </w:p>
    <w:p w:rsidR="002B4048" w:rsidRDefault="002B4048" w:rsidP="002B4048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0455B7" w:rsidRPr="002B4048" w:rsidRDefault="000455B7" w:rsidP="002B4048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2B4048" w:rsidRDefault="002B4048" w:rsidP="0002170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</w:t>
      </w:r>
      <w:r w:rsidR="004E5E15">
        <w:rPr>
          <w:rFonts w:ascii="Times New Roman" w:hAnsi="Times New Roman" w:cs="Times New Roman"/>
          <w:sz w:val="24"/>
          <w:szCs w:val="24"/>
        </w:rPr>
        <w:t xml:space="preserve">Приморского края (региональное подчинение) </w:t>
      </w:r>
      <w:r>
        <w:rPr>
          <w:rFonts w:ascii="Times New Roman" w:hAnsi="Times New Roman" w:cs="Times New Roman"/>
          <w:sz w:val="24"/>
          <w:szCs w:val="24"/>
        </w:rPr>
        <w:t xml:space="preserve">попадали в перечни ОО с необъективными результатами в </w:t>
      </w:r>
      <w:r w:rsidR="004E5E15">
        <w:rPr>
          <w:rFonts w:ascii="Times New Roman" w:hAnsi="Times New Roman" w:cs="Times New Roman"/>
          <w:sz w:val="24"/>
          <w:szCs w:val="24"/>
        </w:rPr>
        <w:t>202</w:t>
      </w:r>
      <w:r w:rsidR="00981D94">
        <w:rPr>
          <w:rFonts w:ascii="Times New Roman" w:hAnsi="Times New Roman" w:cs="Times New Roman"/>
          <w:sz w:val="24"/>
          <w:szCs w:val="24"/>
        </w:rPr>
        <w:t xml:space="preserve">2 г., 2023 г., 2024 г., 2025 </w:t>
      </w:r>
      <w:r w:rsidR="004E5E15">
        <w:rPr>
          <w:rFonts w:ascii="Times New Roman" w:hAnsi="Times New Roman" w:cs="Times New Roman"/>
          <w:sz w:val="24"/>
          <w:szCs w:val="24"/>
        </w:rPr>
        <w:t>г.</w:t>
      </w:r>
    </w:p>
    <w:p w:rsidR="004201C2" w:rsidRDefault="004201C2" w:rsidP="002B4048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4201C2" w:rsidRPr="00D34E7B" w:rsidRDefault="00D34E7B" w:rsidP="00D34E7B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E7B">
        <w:rPr>
          <w:rFonts w:ascii="Times New Roman" w:hAnsi="Times New Roman" w:cs="Times New Roman"/>
          <w:b/>
          <w:sz w:val="24"/>
          <w:szCs w:val="24"/>
        </w:rPr>
        <w:t>Данные об ОО, неоднократно попавших в перечни ОО с необъективными результатами.</w:t>
      </w:r>
    </w:p>
    <w:p w:rsidR="007A32CB" w:rsidRDefault="007A32CB" w:rsidP="007A32CB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81D94" w:rsidRDefault="007A32CB" w:rsidP="007A32CB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1. Количество попаданий ОО </w:t>
      </w:r>
      <w:r w:rsidR="000455B7">
        <w:rPr>
          <w:rFonts w:ascii="Times New Roman" w:hAnsi="Times New Roman" w:cs="Times New Roman"/>
          <w:sz w:val="24"/>
          <w:szCs w:val="24"/>
        </w:rPr>
        <w:t xml:space="preserve">(региональное подчинение) </w:t>
      </w:r>
      <w:r>
        <w:rPr>
          <w:rFonts w:ascii="Times New Roman" w:hAnsi="Times New Roman" w:cs="Times New Roman"/>
          <w:sz w:val="24"/>
          <w:szCs w:val="24"/>
        </w:rPr>
        <w:t xml:space="preserve">в перечни ОО </w:t>
      </w:r>
    </w:p>
    <w:p w:rsidR="004201C2" w:rsidRDefault="007A32CB" w:rsidP="007A32CB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необъективными результатами </w:t>
      </w:r>
      <w:r w:rsidR="000455B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2022-2025</w:t>
      </w:r>
      <w:r w:rsidR="000455B7">
        <w:rPr>
          <w:rFonts w:ascii="Times New Roman" w:hAnsi="Times New Roman" w:cs="Times New Roman"/>
          <w:sz w:val="24"/>
          <w:szCs w:val="24"/>
        </w:rPr>
        <w:t xml:space="preserve"> гг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2CB" w:rsidRDefault="007A32CB" w:rsidP="002B4048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7" w:type="dxa"/>
        <w:tblInd w:w="-856" w:type="dxa"/>
        <w:tblLook w:val="04A0" w:firstRow="1" w:lastRow="0" w:firstColumn="1" w:lastColumn="0" w:noHBand="0" w:noVBand="1"/>
      </w:tblPr>
      <w:tblGrid>
        <w:gridCol w:w="3970"/>
        <w:gridCol w:w="6237"/>
      </w:tblGrid>
      <w:tr w:rsidR="00010B58" w:rsidRPr="000455B7" w:rsidTr="000455B7">
        <w:tc>
          <w:tcPr>
            <w:tcW w:w="3970" w:type="dxa"/>
            <w:vAlign w:val="center"/>
          </w:tcPr>
          <w:p w:rsidR="00010B58" w:rsidRPr="000455B7" w:rsidRDefault="00010B58" w:rsidP="00010B58">
            <w:pPr>
              <w:jc w:val="center"/>
              <w:rPr>
                <w:rFonts w:ascii="Times New Roman" w:hAnsi="Times New Roman" w:cs="Times New Roman"/>
              </w:rPr>
            </w:pPr>
            <w:r w:rsidRPr="000455B7">
              <w:rPr>
                <w:rFonts w:ascii="Times New Roman" w:hAnsi="Times New Roman" w:cs="Times New Roman"/>
              </w:rPr>
              <w:t>Количество попаданий ОО в перечни ОО с необъект</w:t>
            </w:r>
            <w:r w:rsidR="000455B7">
              <w:rPr>
                <w:rFonts w:ascii="Times New Roman" w:hAnsi="Times New Roman" w:cs="Times New Roman"/>
              </w:rPr>
              <w:t>ивными</w:t>
            </w:r>
            <w:r w:rsidRPr="000455B7">
              <w:rPr>
                <w:rFonts w:ascii="Times New Roman" w:hAnsi="Times New Roman" w:cs="Times New Roman"/>
              </w:rPr>
              <w:t xml:space="preserve"> результатами</w:t>
            </w:r>
          </w:p>
        </w:tc>
        <w:tc>
          <w:tcPr>
            <w:tcW w:w="6237" w:type="dxa"/>
            <w:vAlign w:val="center"/>
          </w:tcPr>
          <w:p w:rsidR="00010B58" w:rsidRPr="000455B7" w:rsidRDefault="00010B58" w:rsidP="00010B58">
            <w:pPr>
              <w:jc w:val="center"/>
              <w:rPr>
                <w:rFonts w:ascii="Times New Roman" w:hAnsi="Times New Roman" w:cs="Times New Roman"/>
              </w:rPr>
            </w:pPr>
            <w:r w:rsidRPr="000455B7">
              <w:rPr>
                <w:rFonts w:ascii="Times New Roman" w:hAnsi="Times New Roman" w:cs="Times New Roman"/>
              </w:rPr>
              <w:t>Наименование ОО</w:t>
            </w:r>
          </w:p>
        </w:tc>
      </w:tr>
      <w:tr w:rsidR="00DF1F39" w:rsidTr="000455B7">
        <w:tc>
          <w:tcPr>
            <w:tcW w:w="3970" w:type="dxa"/>
            <w:vAlign w:val="center"/>
          </w:tcPr>
          <w:p w:rsidR="00DF1F39" w:rsidRPr="00010B58" w:rsidRDefault="00DF1F39" w:rsidP="00DF1F39">
            <w:pPr>
              <w:jc w:val="center"/>
              <w:rPr>
                <w:rFonts w:ascii="Times New Roman" w:hAnsi="Times New Roman" w:cs="Times New Roman"/>
              </w:rPr>
            </w:pPr>
            <w:r w:rsidRPr="00010B58">
              <w:rPr>
                <w:rFonts w:ascii="Times New Roman" w:hAnsi="Times New Roman" w:cs="Times New Roman"/>
              </w:rPr>
              <w:t>2 раза</w:t>
            </w:r>
          </w:p>
        </w:tc>
        <w:tc>
          <w:tcPr>
            <w:tcW w:w="6237" w:type="dxa"/>
          </w:tcPr>
          <w:p w:rsidR="00DF1F39" w:rsidRPr="00ED31AE" w:rsidRDefault="000455B7" w:rsidP="00DF1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1F39" w:rsidRPr="00ED31AE">
              <w:rPr>
                <w:rFonts w:ascii="Times New Roman" w:hAnsi="Times New Roman" w:cs="Times New Roman"/>
              </w:rPr>
              <w:t xml:space="preserve">Академический лицей филиала ФГБОУ ВО </w:t>
            </w:r>
            <w:r w:rsidR="00DF1F39">
              <w:rPr>
                <w:rFonts w:ascii="Times New Roman" w:hAnsi="Times New Roman" w:cs="Times New Roman"/>
              </w:rPr>
              <w:t>«</w:t>
            </w:r>
            <w:r w:rsidR="00DF1F39" w:rsidRPr="00ED31AE">
              <w:rPr>
                <w:rFonts w:ascii="Times New Roman" w:hAnsi="Times New Roman" w:cs="Times New Roman"/>
              </w:rPr>
              <w:t>ВГУЭС</w:t>
            </w:r>
            <w:r w:rsidR="00DF1F39">
              <w:rPr>
                <w:rFonts w:ascii="Times New Roman" w:hAnsi="Times New Roman" w:cs="Times New Roman"/>
              </w:rPr>
              <w:t>»</w:t>
            </w:r>
            <w:r w:rsidR="00DF1F39" w:rsidRPr="00ED31AE">
              <w:rPr>
                <w:rFonts w:ascii="Times New Roman" w:hAnsi="Times New Roman" w:cs="Times New Roman"/>
              </w:rPr>
              <w:t xml:space="preserve"> в г.</w:t>
            </w:r>
            <w:r w:rsidR="00DF1F39">
              <w:rPr>
                <w:rFonts w:ascii="Times New Roman" w:hAnsi="Times New Roman" w:cs="Times New Roman"/>
              </w:rPr>
              <w:t xml:space="preserve"> </w:t>
            </w:r>
            <w:r w:rsidR="00DF1F39" w:rsidRPr="00ED31AE">
              <w:rPr>
                <w:rFonts w:ascii="Times New Roman" w:hAnsi="Times New Roman" w:cs="Times New Roman"/>
              </w:rPr>
              <w:t>Артеме</w:t>
            </w:r>
          </w:p>
          <w:p w:rsidR="00DF1F39" w:rsidRPr="00ED31AE" w:rsidRDefault="000455B7" w:rsidP="00DF1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1F39" w:rsidRPr="00ED31AE">
              <w:rPr>
                <w:rFonts w:ascii="Times New Roman" w:hAnsi="Times New Roman" w:cs="Times New Roman"/>
              </w:rPr>
              <w:t>Академический колледж АНПОО «ДВЦНО»</w:t>
            </w:r>
          </w:p>
          <w:p w:rsidR="00DF1F39" w:rsidRPr="00ED31AE" w:rsidRDefault="000455B7" w:rsidP="00DF1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1F39" w:rsidRPr="00ED31AE">
              <w:rPr>
                <w:rFonts w:ascii="Times New Roman" w:hAnsi="Times New Roman" w:cs="Times New Roman"/>
              </w:rPr>
              <w:t xml:space="preserve">Общеобразовательная школа с хореографическим уклоном ГАПОУ </w:t>
            </w:r>
            <w:r w:rsidR="00DF1F39">
              <w:rPr>
                <w:rFonts w:ascii="Times New Roman" w:hAnsi="Times New Roman" w:cs="Times New Roman"/>
              </w:rPr>
              <w:t>«</w:t>
            </w:r>
            <w:r w:rsidR="00DF1F39" w:rsidRPr="00ED31AE">
              <w:rPr>
                <w:rFonts w:ascii="Times New Roman" w:hAnsi="Times New Roman" w:cs="Times New Roman"/>
              </w:rPr>
              <w:t>Приморский краевой колледж искусств</w:t>
            </w:r>
            <w:r w:rsidR="00DF1F39">
              <w:rPr>
                <w:rFonts w:ascii="Times New Roman" w:hAnsi="Times New Roman" w:cs="Times New Roman"/>
              </w:rPr>
              <w:t>»</w:t>
            </w:r>
          </w:p>
          <w:p w:rsidR="00DF1F39" w:rsidRPr="002B3C65" w:rsidRDefault="000455B7" w:rsidP="00DF1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1F39" w:rsidRPr="00ED31AE">
              <w:rPr>
                <w:rFonts w:ascii="Times New Roman" w:hAnsi="Times New Roman" w:cs="Times New Roman"/>
              </w:rPr>
              <w:t xml:space="preserve">ОЧУ </w:t>
            </w:r>
            <w:r w:rsidR="00DF1F39">
              <w:rPr>
                <w:rFonts w:ascii="Times New Roman" w:hAnsi="Times New Roman" w:cs="Times New Roman"/>
              </w:rPr>
              <w:t>«</w:t>
            </w:r>
            <w:r w:rsidR="00DF1F39" w:rsidRPr="00ED31AE">
              <w:rPr>
                <w:rFonts w:ascii="Times New Roman" w:hAnsi="Times New Roman" w:cs="Times New Roman"/>
              </w:rPr>
              <w:t>Международная ш</w:t>
            </w:r>
            <w:r w:rsidR="00DF1F39">
              <w:rPr>
                <w:rFonts w:ascii="Times New Roman" w:hAnsi="Times New Roman" w:cs="Times New Roman"/>
              </w:rPr>
              <w:t>кола</w:t>
            </w:r>
            <w:r w:rsidR="00DF1F39" w:rsidRPr="00ED31AE">
              <w:rPr>
                <w:rFonts w:ascii="Times New Roman" w:hAnsi="Times New Roman" w:cs="Times New Roman"/>
              </w:rPr>
              <w:t xml:space="preserve"> нового тысячелетия</w:t>
            </w:r>
            <w:r w:rsidR="00DF1F39">
              <w:rPr>
                <w:rFonts w:ascii="Times New Roman" w:hAnsi="Times New Roman" w:cs="Times New Roman"/>
              </w:rPr>
              <w:t>»</w:t>
            </w:r>
          </w:p>
        </w:tc>
      </w:tr>
      <w:tr w:rsidR="00DF1F39" w:rsidTr="000455B7">
        <w:tc>
          <w:tcPr>
            <w:tcW w:w="3970" w:type="dxa"/>
            <w:vAlign w:val="center"/>
          </w:tcPr>
          <w:p w:rsidR="00DF1F39" w:rsidRPr="00010B58" w:rsidRDefault="00DF1F39" w:rsidP="00DF1F39">
            <w:pPr>
              <w:jc w:val="center"/>
              <w:rPr>
                <w:rFonts w:ascii="Times New Roman" w:hAnsi="Times New Roman" w:cs="Times New Roman"/>
              </w:rPr>
            </w:pPr>
            <w:r w:rsidRPr="00010B58">
              <w:rPr>
                <w:rFonts w:ascii="Times New Roman" w:hAnsi="Times New Roman" w:cs="Times New Roman"/>
              </w:rPr>
              <w:t>1 раз</w:t>
            </w:r>
          </w:p>
        </w:tc>
        <w:tc>
          <w:tcPr>
            <w:tcW w:w="6237" w:type="dxa"/>
          </w:tcPr>
          <w:p w:rsidR="00DF1F39" w:rsidRPr="00A03EB0" w:rsidRDefault="000455B7" w:rsidP="00DF1F39">
            <w:pPr>
              <w:tabs>
                <w:tab w:val="left" w:pos="10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1F39" w:rsidRPr="00A03EB0">
              <w:rPr>
                <w:rFonts w:ascii="Times New Roman" w:hAnsi="Times New Roman" w:cs="Times New Roman"/>
              </w:rPr>
              <w:t xml:space="preserve">АНОО </w:t>
            </w:r>
            <w:r w:rsidR="00DF1F39">
              <w:rPr>
                <w:rFonts w:ascii="Times New Roman" w:hAnsi="Times New Roman" w:cs="Times New Roman"/>
              </w:rPr>
              <w:t>«</w:t>
            </w:r>
            <w:r w:rsidR="00DF1F39" w:rsidRPr="00A03EB0">
              <w:rPr>
                <w:rFonts w:ascii="Times New Roman" w:hAnsi="Times New Roman" w:cs="Times New Roman"/>
              </w:rPr>
              <w:t>Православная гимназия</w:t>
            </w:r>
            <w:r w:rsidR="00DF1F39">
              <w:rPr>
                <w:rFonts w:ascii="Times New Roman" w:hAnsi="Times New Roman" w:cs="Times New Roman"/>
              </w:rPr>
              <w:t>»</w:t>
            </w:r>
          </w:p>
          <w:p w:rsidR="00DF1F39" w:rsidRPr="00A03EB0" w:rsidRDefault="000455B7" w:rsidP="00DF1F39">
            <w:pPr>
              <w:tabs>
                <w:tab w:val="left" w:pos="10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1F39" w:rsidRPr="00A03EB0">
              <w:rPr>
                <w:rFonts w:ascii="Times New Roman" w:hAnsi="Times New Roman" w:cs="Times New Roman"/>
              </w:rPr>
              <w:t xml:space="preserve">КГОБУ </w:t>
            </w:r>
            <w:r w:rsidR="00DF1F39">
              <w:rPr>
                <w:rFonts w:ascii="Times New Roman" w:hAnsi="Times New Roman" w:cs="Times New Roman"/>
              </w:rPr>
              <w:t>«</w:t>
            </w:r>
            <w:r w:rsidR="00DF1F39" w:rsidRPr="00A03EB0">
              <w:rPr>
                <w:rFonts w:ascii="Times New Roman" w:hAnsi="Times New Roman" w:cs="Times New Roman"/>
              </w:rPr>
              <w:t>Специальная (коррекционная) общеобразовательная школа-интернат III-IV видов</w:t>
            </w:r>
            <w:r w:rsidR="00DF1F39">
              <w:rPr>
                <w:rFonts w:ascii="Times New Roman" w:hAnsi="Times New Roman" w:cs="Times New Roman"/>
              </w:rPr>
              <w:t>»</w:t>
            </w:r>
          </w:p>
          <w:p w:rsidR="00DF1F39" w:rsidRPr="00DF1F39" w:rsidRDefault="000455B7" w:rsidP="00DF1F39">
            <w:pPr>
              <w:tabs>
                <w:tab w:val="left" w:pos="10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1F39" w:rsidRPr="00A03EB0">
              <w:rPr>
                <w:rFonts w:ascii="Times New Roman" w:hAnsi="Times New Roman" w:cs="Times New Roman"/>
              </w:rPr>
              <w:t>АНПОО Д</w:t>
            </w:r>
            <w:r w:rsidR="00DF1F39">
              <w:rPr>
                <w:rFonts w:ascii="Times New Roman" w:hAnsi="Times New Roman" w:cs="Times New Roman"/>
              </w:rPr>
              <w:t>В</w:t>
            </w:r>
            <w:r w:rsidR="00DF1F39" w:rsidRPr="00A03EB0">
              <w:rPr>
                <w:rFonts w:ascii="Times New Roman" w:hAnsi="Times New Roman" w:cs="Times New Roman"/>
              </w:rPr>
              <w:t>ЦНО</w:t>
            </w:r>
            <w:r w:rsidR="00DF1F39">
              <w:rPr>
                <w:rFonts w:ascii="Times New Roman" w:hAnsi="Times New Roman" w:cs="Times New Roman"/>
              </w:rPr>
              <w:t xml:space="preserve"> </w:t>
            </w:r>
            <w:r w:rsidR="00DF1F39" w:rsidRPr="00DF1F39">
              <w:rPr>
                <w:rFonts w:ascii="Times New Roman" w:hAnsi="Times New Roman" w:cs="Times New Roman"/>
              </w:rPr>
              <w:t xml:space="preserve">Начальная школа-детский сад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DF1F39" w:rsidRPr="00DF1F39">
              <w:rPr>
                <w:rFonts w:ascii="Times New Roman" w:hAnsi="Times New Roman" w:cs="Times New Roman"/>
              </w:rPr>
              <w:t>«Восточная школа» (на диаграммах – АНПОО ДЦНО)</w:t>
            </w:r>
          </w:p>
          <w:p w:rsidR="00DF1F39" w:rsidRPr="00010B58" w:rsidRDefault="000455B7" w:rsidP="00DF1F39">
            <w:pPr>
              <w:tabs>
                <w:tab w:val="left" w:pos="10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1F39" w:rsidRPr="00A03EB0">
              <w:rPr>
                <w:rFonts w:ascii="Times New Roman" w:hAnsi="Times New Roman" w:cs="Times New Roman"/>
              </w:rPr>
              <w:t xml:space="preserve">АНОО </w:t>
            </w:r>
            <w:r w:rsidR="00DF1F39">
              <w:rPr>
                <w:rFonts w:ascii="Times New Roman" w:hAnsi="Times New Roman" w:cs="Times New Roman"/>
              </w:rPr>
              <w:t>«</w:t>
            </w:r>
            <w:r w:rsidR="00DF1F39" w:rsidRPr="00A03EB0">
              <w:rPr>
                <w:rFonts w:ascii="Times New Roman" w:hAnsi="Times New Roman" w:cs="Times New Roman"/>
              </w:rPr>
              <w:t xml:space="preserve">СОШ </w:t>
            </w:r>
            <w:r w:rsidR="00DF1F39">
              <w:rPr>
                <w:rFonts w:ascii="Times New Roman" w:hAnsi="Times New Roman" w:cs="Times New Roman"/>
              </w:rPr>
              <w:t>«</w:t>
            </w:r>
            <w:r w:rsidR="00DF1F39" w:rsidRPr="00A03EB0">
              <w:rPr>
                <w:rFonts w:ascii="Times New Roman" w:hAnsi="Times New Roman" w:cs="Times New Roman"/>
              </w:rPr>
              <w:t>Открытый мир</w:t>
            </w:r>
            <w:r w:rsidR="00DF1F39">
              <w:rPr>
                <w:rFonts w:ascii="Times New Roman" w:hAnsi="Times New Roman" w:cs="Times New Roman"/>
              </w:rPr>
              <w:t>»</w:t>
            </w:r>
          </w:p>
        </w:tc>
      </w:tr>
    </w:tbl>
    <w:p w:rsidR="00010B58" w:rsidRDefault="00010B58" w:rsidP="002B4048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7A32CB" w:rsidRDefault="00DF1F39" w:rsidP="000455B7">
      <w:pPr>
        <w:spacing w:after="0" w:line="240" w:lineRule="auto"/>
        <w:ind w:left="-284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18D018" wp14:editId="63F3F332">
            <wp:extent cx="6648450" cy="3800475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4E123F39-D051-4B49-950A-723CFAE67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3561E" w:rsidRDefault="003405F6" w:rsidP="00010B5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1. Количество попаданий ОО </w:t>
      </w:r>
      <w:r w:rsidR="000455B7">
        <w:rPr>
          <w:rFonts w:ascii="Times New Roman" w:hAnsi="Times New Roman" w:cs="Times New Roman"/>
          <w:sz w:val="24"/>
          <w:szCs w:val="24"/>
        </w:rPr>
        <w:t xml:space="preserve">(региональное подчинение) </w:t>
      </w:r>
      <w:r>
        <w:rPr>
          <w:rFonts w:ascii="Times New Roman" w:hAnsi="Times New Roman" w:cs="Times New Roman"/>
          <w:sz w:val="24"/>
          <w:szCs w:val="24"/>
        </w:rPr>
        <w:t xml:space="preserve">в перечни ОО с необъективными результатами </w:t>
      </w:r>
      <w:r w:rsidR="00981D94">
        <w:rPr>
          <w:rFonts w:ascii="Times New Roman" w:hAnsi="Times New Roman" w:cs="Times New Roman"/>
          <w:sz w:val="24"/>
          <w:szCs w:val="24"/>
        </w:rPr>
        <w:t>по рус</w:t>
      </w:r>
      <w:r>
        <w:rPr>
          <w:rFonts w:ascii="Times New Roman" w:hAnsi="Times New Roman" w:cs="Times New Roman"/>
          <w:sz w:val="24"/>
          <w:szCs w:val="24"/>
        </w:rPr>
        <w:t xml:space="preserve">скому языку </w:t>
      </w:r>
      <w:r w:rsidR="000455B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2022-2025</w:t>
      </w:r>
      <w:r w:rsidR="000455B7">
        <w:rPr>
          <w:rFonts w:ascii="Times New Roman" w:hAnsi="Times New Roman" w:cs="Times New Roman"/>
          <w:sz w:val="24"/>
          <w:szCs w:val="24"/>
        </w:rPr>
        <w:t xml:space="preserve"> гг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05F6" w:rsidRDefault="00DF1F39" w:rsidP="000455B7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CB10AE6" wp14:editId="5EFC03CD">
            <wp:extent cx="5867400" cy="3924300"/>
            <wp:effectExtent l="0" t="0" r="0" b="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0B09E40F-5023-401C-AB26-E2F5F66EFD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405F6" w:rsidRDefault="003405F6" w:rsidP="00010B5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2. Количество попаданий ОО </w:t>
      </w:r>
      <w:r w:rsidR="000455B7">
        <w:rPr>
          <w:rFonts w:ascii="Times New Roman" w:hAnsi="Times New Roman" w:cs="Times New Roman"/>
          <w:sz w:val="24"/>
          <w:szCs w:val="24"/>
        </w:rPr>
        <w:t xml:space="preserve">(региональное подчинение) </w:t>
      </w:r>
      <w:r>
        <w:rPr>
          <w:rFonts w:ascii="Times New Roman" w:hAnsi="Times New Roman" w:cs="Times New Roman"/>
          <w:sz w:val="24"/>
          <w:szCs w:val="24"/>
        </w:rPr>
        <w:t xml:space="preserve">в перечни ОО с необъективными результатами по математике </w:t>
      </w:r>
      <w:r w:rsidR="000455B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2022-2025</w:t>
      </w:r>
      <w:r w:rsidR="000455B7">
        <w:rPr>
          <w:rFonts w:ascii="Times New Roman" w:hAnsi="Times New Roman" w:cs="Times New Roman"/>
          <w:sz w:val="24"/>
          <w:szCs w:val="24"/>
        </w:rPr>
        <w:t xml:space="preserve"> гг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561E" w:rsidRDefault="0053561E" w:rsidP="00010B5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614CC" w:rsidRDefault="00E34346" w:rsidP="00010B5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  <w:r w:rsidR="00010B58">
        <w:rPr>
          <w:rFonts w:ascii="Times New Roman" w:hAnsi="Times New Roman" w:cs="Times New Roman"/>
          <w:sz w:val="24"/>
          <w:szCs w:val="24"/>
        </w:rPr>
        <w:t>. ОО</w:t>
      </w:r>
      <w:r w:rsidR="000455B7">
        <w:rPr>
          <w:rFonts w:ascii="Times New Roman" w:hAnsi="Times New Roman" w:cs="Times New Roman"/>
          <w:sz w:val="24"/>
          <w:szCs w:val="24"/>
        </w:rPr>
        <w:t xml:space="preserve"> (региональное подчинение)</w:t>
      </w:r>
      <w:r w:rsidR="00010B58">
        <w:rPr>
          <w:rFonts w:ascii="Times New Roman" w:hAnsi="Times New Roman" w:cs="Times New Roman"/>
          <w:sz w:val="24"/>
          <w:szCs w:val="24"/>
        </w:rPr>
        <w:t xml:space="preserve">, попавшие в перечни ОО с необъективными результатами </w:t>
      </w:r>
      <w:r w:rsidR="000455B7">
        <w:rPr>
          <w:rFonts w:ascii="Times New Roman" w:hAnsi="Times New Roman" w:cs="Times New Roman"/>
          <w:sz w:val="24"/>
          <w:szCs w:val="24"/>
        </w:rPr>
        <w:t xml:space="preserve">два </w:t>
      </w:r>
      <w:r w:rsidR="00010B58">
        <w:rPr>
          <w:rFonts w:ascii="Times New Roman" w:hAnsi="Times New Roman" w:cs="Times New Roman"/>
          <w:sz w:val="24"/>
          <w:szCs w:val="24"/>
        </w:rPr>
        <w:t xml:space="preserve">раза </w:t>
      </w:r>
    </w:p>
    <w:p w:rsidR="00981D94" w:rsidRDefault="00981D94" w:rsidP="00010B5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7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1843"/>
        <w:gridCol w:w="1418"/>
        <w:gridCol w:w="1995"/>
        <w:gridCol w:w="2760"/>
      </w:tblGrid>
      <w:tr w:rsidR="00C614CC" w:rsidRPr="00C614CC" w:rsidTr="002B0138">
        <w:trPr>
          <w:trHeight w:val="1155"/>
          <w:tblHeader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 и 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ОЧУ «Международная школа нового тысячелетия»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Академический колледж АНПОО «ДВЦНО»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Академический лицей филиала ФГБОУ ВО </w:t>
            </w:r>
            <w:r w:rsidR="002B0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ВГУЭС</w:t>
            </w:r>
            <w:r w:rsidR="002B0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г. Артеме"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Общеобразовательная школа с хореографическим уклоном ГАПОУ "Приморский краевой колледж искусств"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 в 4 классе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в 4 классе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 в 5 классе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в 5 классе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14CC" w:rsidRPr="00C614CC" w:rsidTr="002B0138">
        <w:trPr>
          <w:trHeight w:val="30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маркеров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9574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9574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9574"/>
            <w:noWrap/>
            <w:vAlign w:val="center"/>
            <w:hideMark/>
          </w:tcPr>
          <w:p w:rsidR="00C614CC" w:rsidRPr="00C614CC" w:rsidRDefault="00C614CC" w:rsidP="00C6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1049A7" w:rsidRPr="001049A7" w:rsidRDefault="001049A7" w:rsidP="00021709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049A7" w:rsidRDefault="00360C48" w:rsidP="002B0138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5CF71C2" wp14:editId="6945D63C">
            <wp:extent cx="6159500" cy="3096895"/>
            <wp:effectExtent l="0" t="0" r="0" b="825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B0138" w:rsidRDefault="00E34346" w:rsidP="00021709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3</w:t>
      </w:r>
      <w:r w:rsidR="001049A7">
        <w:rPr>
          <w:rFonts w:ascii="Times New Roman" w:hAnsi="Times New Roman" w:cs="Times New Roman"/>
          <w:sz w:val="24"/>
          <w:szCs w:val="24"/>
        </w:rPr>
        <w:t xml:space="preserve">. </w:t>
      </w:r>
      <w:r w:rsidR="00705BB3">
        <w:rPr>
          <w:rFonts w:ascii="Times New Roman" w:hAnsi="Times New Roman" w:cs="Times New Roman"/>
          <w:sz w:val="24"/>
          <w:szCs w:val="24"/>
        </w:rPr>
        <w:t xml:space="preserve">Признаки ОО, дважды </w:t>
      </w:r>
      <w:r w:rsidR="001049A7">
        <w:rPr>
          <w:rFonts w:ascii="Times New Roman" w:hAnsi="Times New Roman" w:cs="Times New Roman"/>
          <w:sz w:val="24"/>
          <w:szCs w:val="24"/>
        </w:rPr>
        <w:t>попавши</w:t>
      </w:r>
      <w:r w:rsidR="00705BB3">
        <w:rPr>
          <w:rFonts w:ascii="Times New Roman" w:hAnsi="Times New Roman" w:cs="Times New Roman"/>
          <w:sz w:val="24"/>
          <w:szCs w:val="24"/>
        </w:rPr>
        <w:t>х</w:t>
      </w:r>
      <w:r w:rsidR="001049A7">
        <w:rPr>
          <w:rFonts w:ascii="Times New Roman" w:hAnsi="Times New Roman" w:cs="Times New Roman"/>
          <w:sz w:val="24"/>
          <w:szCs w:val="24"/>
        </w:rPr>
        <w:t xml:space="preserve"> в перечни ОО </w:t>
      </w:r>
    </w:p>
    <w:p w:rsidR="001049A7" w:rsidRDefault="001049A7" w:rsidP="00021709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необъективными результатами</w:t>
      </w:r>
      <w:r w:rsidR="00705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138" w:rsidRPr="001049A7" w:rsidRDefault="002B0138" w:rsidP="00021709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2B0138" w:rsidRDefault="00021709" w:rsidP="00021709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E7B">
        <w:rPr>
          <w:rFonts w:ascii="Times New Roman" w:hAnsi="Times New Roman" w:cs="Times New Roman"/>
          <w:b/>
          <w:sz w:val="24"/>
          <w:szCs w:val="24"/>
        </w:rPr>
        <w:t>Данные об ОО</w:t>
      </w:r>
      <w:r w:rsidR="002B0138">
        <w:rPr>
          <w:rFonts w:ascii="Times New Roman" w:hAnsi="Times New Roman" w:cs="Times New Roman"/>
          <w:b/>
          <w:sz w:val="24"/>
          <w:szCs w:val="24"/>
        </w:rPr>
        <w:t xml:space="preserve"> (региональное подчинение)</w:t>
      </w:r>
      <w:r w:rsidRPr="00D34E7B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впервые</w:t>
      </w:r>
      <w:r w:rsidR="00650131">
        <w:rPr>
          <w:rFonts w:ascii="Times New Roman" w:hAnsi="Times New Roman" w:cs="Times New Roman"/>
          <w:b/>
          <w:sz w:val="24"/>
          <w:szCs w:val="24"/>
        </w:rPr>
        <w:t xml:space="preserve"> попавших в перечень</w:t>
      </w:r>
      <w:r w:rsidRPr="00D34E7B">
        <w:rPr>
          <w:rFonts w:ascii="Times New Roman" w:hAnsi="Times New Roman" w:cs="Times New Roman"/>
          <w:b/>
          <w:sz w:val="24"/>
          <w:szCs w:val="24"/>
        </w:rPr>
        <w:t xml:space="preserve"> ОО </w:t>
      </w:r>
    </w:p>
    <w:p w:rsidR="002B4048" w:rsidRDefault="00021709" w:rsidP="00021709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D34E7B">
        <w:rPr>
          <w:rFonts w:ascii="Times New Roman" w:hAnsi="Times New Roman" w:cs="Times New Roman"/>
          <w:b/>
          <w:sz w:val="24"/>
          <w:szCs w:val="24"/>
        </w:rPr>
        <w:t>с необъективными результатами</w:t>
      </w:r>
      <w:r w:rsidR="005770B4">
        <w:rPr>
          <w:rFonts w:ascii="Times New Roman" w:hAnsi="Times New Roman" w:cs="Times New Roman"/>
          <w:b/>
          <w:sz w:val="24"/>
          <w:szCs w:val="24"/>
        </w:rPr>
        <w:t xml:space="preserve"> в 2025 году</w:t>
      </w:r>
    </w:p>
    <w:p w:rsidR="00021709" w:rsidRDefault="00021709" w:rsidP="002B4048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tbl>
      <w:tblPr>
        <w:tblW w:w="9968" w:type="dxa"/>
        <w:jc w:val="center"/>
        <w:tblLook w:val="04A0" w:firstRow="1" w:lastRow="0" w:firstColumn="1" w:lastColumn="0" w:noHBand="0" w:noVBand="1"/>
      </w:tblPr>
      <w:tblGrid>
        <w:gridCol w:w="2836"/>
        <w:gridCol w:w="1512"/>
        <w:gridCol w:w="1357"/>
        <w:gridCol w:w="1620"/>
        <w:gridCol w:w="1357"/>
        <w:gridCol w:w="1286"/>
      </w:tblGrid>
      <w:tr w:rsidR="00021709" w:rsidRPr="00021709" w:rsidTr="002B0138">
        <w:trPr>
          <w:trHeight w:val="705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709" w:rsidRPr="00021709" w:rsidRDefault="00021709" w:rsidP="0002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17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709" w:rsidRPr="00021709" w:rsidRDefault="00021709" w:rsidP="0002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17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 в 4 классе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709" w:rsidRPr="00021709" w:rsidRDefault="00021709" w:rsidP="0002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17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в 4 классе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709" w:rsidRPr="00021709" w:rsidRDefault="00021709" w:rsidP="0002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17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 в 5 классе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709" w:rsidRPr="00021709" w:rsidRDefault="00021709" w:rsidP="0002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17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в 5 классе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021709" w:rsidRPr="00021709" w:rsidRDefault="00021709" w:rsidP="0002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17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маркеров</w:t>
            </w:r>
          </w:p>
        </w:tc>
      </w:tr>
      <w:tr w:rsidR="00C50CF7" w:rsidRPr="00021709" w:rsidTr="002B0138">
        <w:trPr>
          <w:trHeight w:val="51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CF7" w:rsidRPr="00021709" w:rsidRDefault="00C50CF7" w:rsidP="00C50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C50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C50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Открытый мир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CF7" w:rsidRPr="00C50CF7" w:rsidRDefault="00C50CF7" w:rsidP="00C50C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C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CF7" w:rsidRPr="00C50CF7" w:rsidRDefault="00C50CF7" w:rsidP="00C50C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C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CF7" w:rsidRPr="00C50CF7" w:rsidRDefault="00C50CF7" w:rsidP="00C50C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C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CF7" w:rsidRPr="00C50CF7" w:rsidRDefault="00C50CF7" w:rsidP="00C50C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C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CF7" w:rsidRPr="00C50CF7" w:rsidRDefault="00C50CF7" w:rsidP="00C50C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C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2B4048" w:rsidRDefault="002B4048" w:rsidP="00021709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981D94" w:rsidRDefault="00981D94" w:rsidP="00021709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981D94" w:rsidRDefault="00981D94" w:rsidP="00021709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981D94" w:rsidRDefault="00981D94" w:rsidP="00981D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Рекомендованные м</w:t>
      </w:r>
      <w:r w:rsidRPr="00F50382">
        <w:rPr>
          <w:rFonts w:ascii="Times New Roman" w:hAnsi="Times New Roman" w:cs="Times New Roman"/>
          <w:b/>
          <w:sz w:val="28"/>
          <w:szCs w:val="24"/>
        </w:rPr>
        <w:t xml:space="preserve">еры поддержки ОО </w:t>
      </w:r>
      <w:r>
        <w:rPr>
          <w:rFonts w:ascii="Times New Roman" w:hAnsi="Times New Roman" w:cs="Times New Roman"/>
          <w:b/>
          <w:sz w:val="28"/>
          <w:szCs w:val="24"/>
        </w:rPr>
        <w:t>Приморского края</w:t>
      </w:r>
      <w:r w:rsidRPr="00F5038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81D94" w:rsidRPr="00F50382" w:rsidRDefault="00981D94" w:rsidP="00981D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 признаками </w:t>
      </w:r>
      <w:r w:rsidRPr="00F50382">
        <w:rPr>
          <w:rFonts w:ascii="Times New Roman" w:hAnsi="Times New Roman" w:cs="Times New Roman"/>
          <w:b/>
          <w:sz w:val="28"/>
          <w:szCs w:val="24"/>
        </w:rPr>
        <w:t>необъективн</w:t>
      </w:r>
      <w:r>
        <w:rPr>
          <w:rFonts w:ascii="Times New Roman" w:hAnsi="Times New Roman" w:cs="Times New Roman"/>
          <w:b/>
          <w:sz w:val="28"/>
          <w:szCs w:val="24"/>
        </w:rPr>
        <w:t>ости</w:t>
      </w:r>
    </w:p>
    <w:p w:rsidR="00981D94" w:rsidRPr="00F83485" w:rsidRDefault="00981D94" w:rsidP="00981D94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Меры, которые могут быть предприняты для поддержки школ с необъективными результатами:</w:t>
      </w:r>
    </w:p>
    <w:p w:rsidR="00981D94" w:rsidRPr="00F83485" w:rsidRDefault="00981D94" w:rsidP="00981D9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Ознакомление административно-педагогической команды школы со статусом ОО с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признаками 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необъективн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ости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Объяснение участникам организации проведения ВПР на уровне ОО (групп ОО) методики выделения ОО в группу с необъективными результатами, значения термина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необъективные результаты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признаков необъективных результатов, недопустимости различия в оценивании работ независимо от процедуры (например, разница между текущей оценкой учащегося по журналу и оценкой за ВПР является возможным признаком необъективных результатов).</w:t>
      </w:r>
    </w:p>
    <w:p w:rsidR="00981D94" w:rsidRPr="00F83485" w:rsidRDefault="00981D94" w:rsidP="00981D9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Проведение анализа выполняемости отдельных заданий ВПР, выявляющего дефициты по определенным направлениям знаний, умений, навыков (предметных и метапредметных результатов) учащихся и разработка комплекса мероприятий, направленных на устранение этих дефицитов.</w:t>
      </w:r>
    </w:p>
    <w:p w:rsidR="00981D94" w:rsidRPr="00F83485" w:rsidRDefault="00981D94" w:rsidP="00981D9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самообследования в ОО для выявления причин необъективности и предупреждения появления необъективных результатов. Сопоставление внешнего и внутреннего контроля за качеством оценочных процедур и принятие мер для повышения объективности оценки образовательных результатов.</w:t>
      </w:r>
    </w:p>
    <w:p w:rsidR="00981D94" w:rsidRPr="00F83485" w:rsidRDefault="00981D94" w:rsidP="00981D9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Перекрёстное общественное наблюдение за проведением ВПР в ОО, выборочная проверка независимыми экспертами работ обучающихся в ходе оценочных процедур.</w:t>
      </w:r>
    </w:p>
    <w:p w:rsidR="00981D94" w:rsidRPr="00F83485" w:rsidRDefault="00981D94" w:rsidP="00981D9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комплекса методических мероприятий (семинары, практикумы, наставничество, обмен опытом и т. п.) для педагогов, испытывающих затруднения в вопросе оценки достижений планируемых результатов.</w:t>
      </w:r>
    </w:p>
    <w:p w:rsidR="00981D94" w:rsidRPr="00F83485" w:rsidRDefault="00981D94" w:rsidP="00981D9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дополнительных мониторинговых исследований с указанием степени необъективности результатов и детализацией по разным параметрам.</w:t>
      </w:r>
    </w:p>
    <w:p w:rsidR="00981D94" w:rsidRPr="00F83485" w:rsidRDefault="00981D94" w:rsidP="00981D9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Разработка план-программы </w:t>
      </w:r>
      <w:proofErr w:type="spellStart"/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антирисковых</w:t>
      </w:r>
      <w:proofErr w:type="spellEnd"/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мер поддержки ОО с необъективными результатами ВПР (цели, задачи, показатели, направления, сроки исполнения).</w:t>
      </w:r>
    </w:p>
    <w:p w:rsidR="00981D94" w:rsidRDefault="00981D94" w:rsidP="00981D9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обеспечения более высокой объективности результатов ВПР, избежание завышения результатов обеспечить прохождение ВПР в компьютерной форме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81D94" w:rsidRDefault="00981D94" w:rsidP="00021709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sectPr w:rsidR="00981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907F8"/>
    <w:multiLevelType w:val="hybridMultilevel"/>
    <w:tmpl w:val="8356DD70"/>
    <w:lvl w:ilvl="0" w:tplc="FAC868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364"/>
    <w:rsid w:val="00010B58"/>
    <w:rsid w:val="00021709"/>
    <w:rsid w:val="000455B7"/>
    <w:rsid w:val="001049A7"/>
    <w:rsid w:val="001B44BA"/>
    <w:rsid w:val="002B0138"/>
    <w:rsid w:val="002B4048"/>
    <w:rsid w:val="003405F6"/>
    <w:rsid w:val="00360C48"/>
    <w:rsid w:val="0039444E"/>
    <w:rsid w:val="003F6D42"/>
    <w:rsid w:val="00406FAA"/>
    <w:rsid w:val="004201C2"/>
    <w:rsid w:val="004E5E15"/>
    <w:rsid w:val="005178B7"/>
    <w:rsid w:val="00533ED2"/>
    <w:rsid w:val="0053561E"/>
    <w:rsid w:val="005770B4"/>
    <w:rsid w:val="005A6543"/>
    <w:rsid w:val="00626922"/>
    <w:rsid w:val="0063753F"/>
    <w:rsid w:val="00650131"/>
    <w:rsid w:val="00705BB3"/>
    <w:rsid w:val="007A32CB"/>
    <w:rsid w:val="00981D94"/>
    <w:rsid w:val="00AD4364"/>
    <w:rsid w:val="00C50CF7"/>
    <w:rsid w:val="00C614CC"/>
    <w:rsid w:val="00D34E7B"/>
    <w:rsid w:val="00DF1F39"/>
    <w:rsid w:val="00E3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23CB"/>
  <w15:chartTrackingRefBased/>
  <w15:docId w15:val="{09A212F4-B0EC-4488-A6A0-E2E54B0F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709"/>
    <w:pPr>
      <w:ind w:left="720"/>
      <w:contextualSpacing/>
    </w:pPr>
  </w:style>
  <w:style w:type="table" w:styleId="a4">
    <w:name w:val="Table Grid"/>
    <w:basedOn w:val="a1"/>
    <w:uiPriority w:val="39"/>
    <w:rsid w:val="00010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!!!Irina\&#1056;&#1062;&#1054;&#1048;\&#1056;&#1072;&#1073;&#1086;&#1090;&#1072;%20&#1072;&#1085;&#1072;&#1083;&#1080;&#1090;&#1080;&#1082;%20&#1056;&#1062;&#1054;&#1048;\1%20&#1082;&#1074;&#1072;&#1088;&#1090;&#1072;&#1083;%202026\&#1054;&#1054;%20&#1089;%20&#1085;&#1077;&#1086;&#1073;&#1098;&#1077;&#1082;&#1090;.%20&#1086;&#1094;&#1077;&#1085;&#1080;&#1074;&#1072;&#1085;&#1080;&#1077;&#1084;%20&#1079;&#1072;%204%20&#1075;&#1086;&#1076;&#1072;%20&#1087;&#1086;%20&#1040;&#1058;&#1045;\&#1053;&#1077;&#1086;&#1073;&#1098;&#1077;&#1082;&#1090;.%20&#1079;&#1072;%204%20&#1075;&#1086;&#1076;&#1072;%20&#8212;%20&#1082;&#1086;&#1087;&#1080;&#1103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D:\!!!Irina\&#1056;&#1062;&#1054;&#1048;\&#1056;&#1072;&#1073;&#1086;&#1090;&#1072;%20&#1072;&#1085;&#1072;&#1083;&#1080;&#1090;&#1080;&#1082;%20&#1056;&#1062;&#1054;&#1048;\1%20&#1082;&#1074;&#1072;&#1088;&#1090;&#1072;&#1083;%202026\&#1054;&#1054;%20&#1089;%20&#1085;&#1077;&#1086;&#1073;&#1098;&#1077;&#1082;&#1090;.%20&#1086;&#1094;&#1077;&#1085;&#1080;&#1074;&#1072;&#1085;&#1080;&#1077;&#1084;%20&#1079;&#1072;%204%20&#1075;&#1086;&#1076;&#1072;%20&#1087;&#1086;%20&#1040;&#1058;&#1045;\&#1053;&#1077;&#1086;&#1073;&#1098;&#1077;&#1082;&#1090;.%20&#1079;&#1072;%204%20&#1075;&#1086;&#1076;&#1072;%20&#8212;%20&#1082;&#1086;&#1087;&#1080;&#1103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Русский</a:t>
            </a:r>
            <a:r>
              <a:rPr lang="ru-RU" baseline="0"/>
              <a:t> язык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55991710601392231"/>
          <c:y val="0.12007684145864746"/>
          <c:w val="0.4000133287686865"/>
          <c:h val="0.8114116267381471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'попадания по предметам+графики'!$C$106:$C$115</c:f>
              <c:strCache>
                <c:ptCount val="8"/>
                <c:pt idx="0">
                  <c:v>Академический лицей филиала ФГБОУ ВО «ВГУЭС» в г. Артеме</c:v>
                </c:pt>
                <c:pt idx="1">
                  <c:v>АНОО Православная гимназия</c:v>
                </c:pt>
                <c:pt idx="2">
                  <c:v>Академический колледж АНПОО «ДВЦНО»</c:v>
                </c:pt>
                <c:pt idx="3">
                  <c:v>КГОБУ «Специальная (коррекционная) общеобразовательная школа-интернат III-IV видов»</c:v>
                </c:pt>
                <c:pt idx="4">
                  <c:v>Общеобразовательная школа с хореографическим уклоном ГАПОУ «Приморский краевой колледж искусств«</c:v>
                </c:pt>
                <c:pt idx="5">
                  <c:v>АНПОО ДЦНО</c:v>
                </c:pt>
                <c:pt idx="6">
                  <c:v>АНОО СОШ Открытый мир</c:v>
                </c:pt>
                <c:pt idx="7">
                  <c:v>ОЧУ Международная школа нового тысячелетия</c:v>
                </c:pt>
              </c:strCache>
            </c:strRef>
          </c:cat>
          <c:val>
            <c:numRef>
              <c:f>'попадания по предметам+графики'!$D$106:$D$115</c:f>
              <c:numCache>
                <c:formatCode>General</c:formatCode>
                <c:ptCount val="8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C3-4C22-8BE5-237D8AED1A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2"/>
        <c:axId val="409290864"/>
        <c:axId val="409286552"/>
      </c:barChart>
      <c:catAx>
        <c:axId val="4092908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Наименование</a:t>
                </a:r>
                <a:r>
                  <a:rPr lang="ru-RU" baseline="0"/>
                  <a:t> ОО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3.024772338240328E-2"/>
              <c:y val="0.358327094359106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9286552"/>
        <c:crosses val="autoZero"/>
        <c:auto val="1"/>
        <c:lblAlgn val="ctr"/>
        <c:lblOffset val="100"/>
        <c:noMultiLvlLbl val="0"/>
      </c:catAx>
      <c:valAx>
        <c:axId val="409286552"/>
        <c:scaling>
          <c:orientation val="minMax"/>
          <c:max val="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929086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Математика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53599141016463847"/>
          <c:y val="0.12482939632545934"/>
          <c:w val="0.4447078905346622"/>
          <c:h val="0.8044290499493189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'попадания по предметам+графики'!$C$105:$C$113</c:f>
              <c:strCache>
                <c:ptCount val="8"/>
                <c:pt idx="0">
                  <c:v>Академический лицей филиала ФГБОУ ВО «ВГУЭС» в г. Артеме</c:v>
                </c:pt>
                <c:pt idx="1">
                  <c:v>АНОО Православная гимназия</c:v>
                </c:pt>
                <c:pt idx="2">
                  <c:v>Академический колледж АНПОО «ДВЦНО»</c:v>
                </c:pt>
                <c:pt idx="3">
                  <c:v>КГОБУ «Специальная (коррекционная) общеобразовательная школа-интернат III-IV видов»</c:v>
                </c:pt>
                <c:pt idx="4">
                  <c:v>Общеобразовательная школа с хореографическим уклоном ГАПОУ «Приморский краевой колледж искусств«</c:v>
                </c:pt>
                <c:pt idx="5">
                  <c:v>АНПОО ДЦНО</c:v>
                </c:pt>
                <c:pt idx="6">
                  <c:v>АНОО СОШ Открытый мир</c:v>
                </c:pt>
                <c:pt idx="7">
                  <c:v>ОЧУ Международная школа нового тысячелетия</c:v>
                </c:pt>
              </c:strCache>
            </c:strRef>
          </c:cat>
          <c:val>
            <c:numRef>
              <c:f>'попадания по предметам+графики'!$E$105:$E$113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F9-4C2D-A2EB-2BDF83FB01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2"/>
        <c:axId val="409284592"/>
        <c:axId val="409284200"/>
      </c:barChart>
      <c:catAx>
        <c:axId val="4092845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Наименование</a:t>
                </a:r>
                <a:r>
                  <a:rPr lang="ru-RU" baseline="0"/>
                  <a:t> ОО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3.0293735762084283E-2"/>
              <c:y val="0.260524152589765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9284200"/>
        <c:crosses val="autoZero"/>
        <c:auto val="1"/>
        <c:lblAlgn val="ctr"/>
        <c:lblOffset val="100"/>
        <c:noMultiLvlLbl val="0"/>
      </c:catAx>
      <c:valAx>
        <c:axId val="409284200"/>
        <c:scaling>
          <c:orientation val="minMax"/>
          <c:max val="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928459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Лист1!$I$67</c:f>
              <c:strCache>
                <c:ptCount val="1"/>
                <c:pt idx="0">
                  <c:v>РЯ4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Лист1!$J$66:$Y$66</c:f>
              <c:strCache>
                <c:ptCount val="16"/>
                <c:pt idx="0">
                  <c:v>ОЧУ "МШНТ" - 2022</c:v>
                </c:pt>
                <c:pt idx="1">
                  <c:v>ОЧУ "МШНТ" - 2023</c:v>
                </c:pt>
                <c:pt idx="2">
                  <c:v>ОЧУ "МШНТ" - 2024</c:v>
                </c:pt>
                <c:pt idx="3">
                  <c:v>ОЧУ "МШНТ" - 2025</c:v>
                </c:pt>
                <c:pt idx="4">
                  <c:v>АК АНПОО "ДВЦНО" - 2022</c:v>
                </c:pt>
                <c:pt idx="5">
                  <c:v>АК АНПОО "ДВЦНО" - 2023</c:v>
                </c:pt>
                <c:pt idx="6">
                  <c:v>АК АНПОО "ДВЦНО" - 2024</c:v>
                </c:pt>
                <c:pt idx="7">
                  <c:v>АК АНПОО "ДВЦНО" - 2025</c:v>
                </c:pt>
                <c:pt idx="8">
                  <c:v>АЛ Ф ФГОБУ ВО "ВГУЭС" - 2022</c:v>
                </c:pt>
                <c:pt idx="9">
                  <c:v>АЛ Ф ФГОБУ ВО "ВГУЭС" - 2023</c:v>
                </c:pt>
                <c:pt idx="10">
                  <c:v>АЛ Ф ФГОБУ ВО "ВГУЭС" - 2024</c:v>
                </c:pt>
                <c:pt idx="11">
                  <c:v>АЛ Ф ФГОБУ ВО "ВГУЭС" - 2025</c:v>
                </c:pt>
                <c:pt idx="12">
                  <c:v>ОШ ГАПОУ "ПККИ" - 2022</c:v>
                </c:pt>
                <c:pt idx="13">
                  <c:v>ОШ ГАПОУ "ПККИ" - 2023</c:v>
                </c:pt>
                <c:pt idx="14">
                  <c:v>ОШ ГАПОУ "ПККИ" - 2024</c:v>
                </c:pt>
                <c:pt idx="15">
                  <c:v>ОШ ГАПОУ "ПККИ" - 2025</c:v>
                </c:pt>
              </c:strCache>
            </c:strRef>
          </c:cat>
          <c:val>
            <c:numRef>
              <c:f>Лист1!$J$67:$Y$67</c:f>
              <c:numCache>
                <c:formatCode>General</c:formatCode>
                <c:ptCount val="16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3C-471F-BB21-C4DB793B2DD6}"/>
            </c:ext>
          </c:extLst>
        </c:ser>
        <c:ser>
          <c:idx val="1"/>
          <c:order val="1"/>
          <c:tx>
            <c:strRef>
              <c:f>Лист1!$I$68</c:f>
              <c:strCache>
                <c:ptCount val="1"/>
                <c:pt idx="0">
                  <c:v>МАТ4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Лист1!$J$66:$Y$66</c:f>
              <c:strCache>
                <c:ptCount val="16"/>
                <c:pt idx="0">
                  <c:v>ОЧУ "МШНТ" - 2022</c:v>
                </c:pt>
                <c:pt idx="1">
                  <c:v>ОЧУ "МШНТ" - 2023</c:v>
                </c:pt>
                <c:pt idx="2">
                  <c:v>ОЧУ "МШНТ" - 2024</c:v>
                </c:pt>
                <c:pt idx="3">
                  <c:v>ОЧУ "МШНТ" - 2025</c:v>
                </c:pt>
                <c:pt idx="4">
                  <c:v>АК АНПОО "ДВЦНО" - 2022</c:v>
                </c:pt>
                <c:pt idx="5">
                  <c:v>АК АНПОО "ДВЦНО" - 2023</c:v>
                </c:pt>
                <c:pt idx="6">
                  <c:v>АК АНПОО "ДВЦНО" - 2024</c:v>
                </c:pt>
                <c:pt idx="7">
                  <c:v>АК АНПОО "ДВЦНО" - 2025</c:v>
                </c:pt>
                <c:pt idx="8">
                  <c:v>АЛ Ф ФГОБУ ВО "ВГУЭС" - 2022</c:v>
                </c:pt>
                <c:pt idx="9">
                  <c:v>АЛ Ф ФГОБУ ВО "ВГУЭС" - 2023</c:v>
                </c:pt>
                <c:pt idx="10">
                  <c:v>АЛ Ф ФГОБУ ВО "ВГУЭС" - 2024</c:v>
                </c:pt>
                <c:pt idx="11">
                  <c:v>АЛ Ф ФГОБУ ВО "ВГУЭС" - 2025</c:v>
                </c:pt>
                <c:pt idx="12">
                  <c:v>ОШ ГАПОУ "ПККИ" - 2022</c:v>
                </c:pt>
                <c:pt idx="13">
                  <c:v>ОШ ГАПОУ "ПККИ" - 2023</c:v>
                </c:pt>
                <c:pt idx="14">
                  <c:v>ОШ ГАПОУ "ПККИ" - 2024</c:v>
                </c:pt>
                <c:pt idx="15">
                  <c:v>ОШ ГАПОУ "ПККИ" - 2025</c:v>
                </c:pt>
              </c:strCache>
            </c:strRef>
          </c:cat>
          <c:val>
            <c:numRef>
              <c:f>Лист1!$J$68:$Y$68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3C-471F-BB21-C4DB793B2DD6}"/>
            </c:ext>
          </c:extLst>
        </c:ser>
        <c:ser>
          <c:idx val="2"/>
          <c:order val="2"/>
          <c:tx>
            <c:strRef>
              <c:f>Лист1!$I$69</c:f>
              <c:strCache>
                <c:ptCount val="1"/>
                <c:pt idx="0">
                  <c:v>РЯ5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Лист1!$J$66:$Y$66</c:f>
              <c:strCache>
                <c:ptCount val="16"/>
                <c:pt idx="0">
                  <c:v>ОЧУ "МШНТ" - 2022</c:v>
                </c:pt>
                <c:pt idx="1">
                  <c:v>ОЧУ "МШНТ" - 2023</c:v>
                </c:pt>
                <c:pt idx="2">
                  <c:v>ОЧУ "МШНТ" - 2024</c:v>
                </c:pt>
                <c:pt idx="3">
                  <c:v>ОЧУ "МШНТ" - 2025</c:v>
                </c:pt>
                <c:pt idx="4">
                  <c:v>АК АНПОО "ДВЦНО" - 2022</c:v>
                </c:pt>
                <c:pt idx="5">
                  <c:v>АК АНПОО "ДВЦНО" - 2023</c:v>
                </c:pt>
                <c:pt idx="6">
                  <c:v>АК АНПОО "ДВЦНО" - 2024</c:v>
                </c:pt>
                <c:pt idx="7">
                  <c:v>АК АНПОО "ДВЦНО" - 2025</c:v>
                </c:pt>
                <c:pt idx="8">
                  <c:v>АЛ Ф ФГОБУ ВО "ВГУЭС" - 2022</c:v>
                </c:pt>
                <c:pt idx="9">
                  <c:v>АЛ Ф ФГОБУ ВО "ВГУЭС" - 2023</c:v>
                </c:pt>
                <c:pt idx="10">
                  <c:v>АЛ Ф ФГОБУ ВО "ВГУЭС" - 2024</c:v>
                </c:pt>
                <c:pt idx="11">
                  <c:v>АЛ Ф ФГОБУ ВО "ВГУЭС" - 2025</c:v>
                </c:pt>
                <c:pt idx="12">
                  <c:v>ОШ ГАПОУ "ПККИ" - 2022</c:v>
                </c:pt>
                <c:pt idx="13">
                  <c:v>ОШ ГАПОУ "ПККИ" - 2023</c:v>
                </c:pt>
                <c:pt idx="14">
                  <c:v>ОШ ГАПОУ "ПККИ" - 2024</c:v>
                </c:pt>
                <c:pt idx="15">
                  <c:v>ОШ ГАПОУ "ПККИ" - 2025</c:v>
                </c:pt>
              </c:strCache>
            </c:strRef>
          </c:cat>
          <c:val>
            <c:numRef>
              <c:f>Лист1!$J$69:$Y$69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3C-471F-BB21-C4DB793B2DD6}"/>
            </c:ext>
          </c:extLst>
        </c:ser>
        <c:ser>
          <c:idx val="3"/>
          <c:order val="3"/>
          <c:tx>
            <c:strRef>
              <c:f>Лист1!$I$70</c:f>
              <c:strCache>
                <c:ptCount val="1"/>
                <c:pt idx="0">
                  <c:v>МАТ5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Лист1!$J$66:$Y$66</c:f>
              <c:strCache>
                <c:ptCount val="16"/>
                <c:pt idx="0">
                  <c:v>ОЧУ "МШНТ" - 2022</c:v>
                </c:pt>
                <c:pt idx="1">
                  <c:v>ОЧУ "МШНТ" - 2023</c:v>
                </c:pt>
                <c:pt idx="2">
                  <c:v>ОЧУ "МШНТ" - 2024</c:v>
                </c:pt>
                <c:pt idx="3">
                  <c:v>ОЧУ "МШНТ" - 2025</c:v>
                </c:pt>
                <c:pt idx="4">
                  <c:v>АК АНПОО "ДВЦНО" - 2022</c:v>
                </c:pt>
                <c:pt idx="5">
                  <c:v>АК АНПОО "ДВЦНО" - 2023</c:v>
                </c:pt>
                <c:pt idx="6">
                  <c:v>АК АНПОО "ДВЦНО" - 2024</c:v>
                </c:pt>
                <c:pt idx="7">
                  <c:v>АК АНПОО "ДВЦНО" - 2025</c:v>
                </c:pt>
                <c:pt idx="8">
                  <c:v>АЛ Ф ФГОБУ ВО "ВГУЭС" - 2022</c:v>
                </c:pt>
                <c:pt idx="9">
                  <c:v>АЛ Ф ФГОБУ ВО "ВГУЭС" - 2023</c:v>
                </c:pt>
                <c:pt idx="10">
                  <c:v>АЛ Ф ФГОБУ ВО "ВГУЭС" - 2024</c:v>
                </c:pt>
                <c:pt idx="11">
                  <c:v>АЛ Ф ФГОБУ ВО "ВГУЭС" - 2025</c:v>
                </c:pt>
                <c:pt idx="12">
                  <c:v>ОШ ГАПОУ "ПККИ" - 2022</c:v>
                </c:pt>
                <c:pt idx="13">
                  <c:v>ОШ ГАПОУ "ПККИ" - 2023</c:v>
                </c:pt>
                <c:pt idx="14">
                  <c:v>ОШ ГАПОУ "ПККИ" - 2024</c:v>
                </c:pt>
                <c:pt idx="15">
                  <c:v>ОШ ГАПОУ "ПККИ" - 2025</c:v>
                </c:pt>
              </c:strCache>
            </c:strRef>
          </c:cat>
          <c:val>
            <c:numRef>
              <c:f>Лист1!$J$70:$Y$70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03C-471F-BB21-C4DB793B2D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"/>
        <c:overlap val="100"/>
        <c:axId val="409284984"/>
        <c:axId val="409285376"/>
      </c:barChart>
      <c:catAx>
        <c:axId val="409284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9285376"/>
        <c:crosses val="autoZero"/>
        <c:auto val="1"/>
        <c:lblAlgn val="ctr"/>
        <c:lblOffset val="100"/>
        <c:noMultiLvlLbl val="0"/>
      </c:catAx>
      <c:valAx>
        <c:axId val="409285376"/>
        <c:scaling>
          <c:orientation val="minMax"/>
          <c:max val="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928498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А. Карташова</cp:lastModifiedBy>
  <cp:revision>33</cp:revision>
  <dcterms:created xsi:type="dcterms:W3CDTF">2026-02-03T06:57:00Z</dcterms:created>
  <dcterms:modified xsi:type="dcterms:W3CDTF">2026-02-19T03:24:00Z</dcterms:modified>
</cp:coreProperties>
</file>