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D3F791" w14:textId="77777777" w:rsidR="00CC6701" w:rsidRPr="009C5500" w:rsidRDefault="00CC6701" w:rsidP="009C5500">
      <w:pPr>
        <w:spacing w:after="0" w:line="360" w:lineRule="auto"/>
        <w:jc w:val="center"/>
        <w:rPr>
          <w:rFonts w:ascii="Times New Roman" w:hAnsi="Times New Roman" w:cs="Times New Roman"/>
          <w:b/>
          <w:bCs/>
          <w:sz w:val="28"/>
          <w:szCs w:val="28"/>
        </w:rPr>
      </w:pPr>
      <w:r w:rsidRPr="009C5500">
        <w:rPr>
          <w:rFonts w:ascii="Times New Roman" w:hAnsi="Times New Roman" w:cs="Times New Roman"/>
          <w:b/>
          <w:bCs/>
          <w:sz w:val="28"/>
          <w:szCs w:val="28"/>
        </w:rPr>
        <w:t xml:space="preserve">МУНИЦИПАЛЬНОЕ БЮДЖЕТНОЕ ДОШКОЛЬНОЕ </w:t>
      </w:r>
    </w:p>
    <w:p w14:paraId="394E57D0" w14:textId="0E5F79E5" w:rsidR="00CC6701" w:rsidRPr="009C5500" w:rsidRDefault="00CC6701" w:rsidP="009C5500">
      <w:pPr>
        <w:spacing w:after="0" w:line="360" w:lineRule="auto"/>
        <w:jc w:val="center"/>
        <w:rPr>
          <w:rFonts w:ascii="Times New Roman" w:hAnsi="Times New Roman" w:cs="Times New Roman"/>
          <w:b/>
          <w:bCs/>
          <w:sz w:val="28"/>
          <w:szCs w:val="28"/>
        </w:rPr>
      </w:pPr>
      <w:r w:rsidRPr="009C5500">
        <w:rPr>
          <w:rFonts w:ascii="Times New Roman" w:hAnsi="Times New Roman" w:cs="Times New Roman"/>
          <w:b/>
          <w:bCs/>
          <w:sz w:val="28"/>
          <w:szCs w:val="28"/>
        </w:rPr>
        <w:t>ОБРАЗОВАТЕЛЬНОЕ УЧРЕЖДЕНИЕ «ДЕТСКИЙ САД № 30» пгт. Сибирцево</w:t>
      </w:r>
    </w:p>
    <w:p w14:paraId="4777C36D" w14:textId="77777777" w:rsidR="00CC6701" w:rsidRPr="009C5500" w:rsidRDefault="00CC6701" w:rsidP="009C5500">
      <w:pPr>
        <w:spacing w:line="360" w:lineRule="auto"/>
        <w:ind w:firstLine="851"/>
        <w:jc w:val="both"/>
        <w:rPr>
          <w:rFonts w:ascii="Times New Roman" w:hAnsi="Times New Roman" w:cs="Times New Roman"/>
          <w:b/>
          <w:bCs/>
          <w:sz w:val="28"/>
          <w:szCs w:val="28"/>
        </w:rPr>
      </w:pPr>
    </w:p>
    <w:p w14:paraId="4FE17AA6" w14:textId="77777777" w:rsidR="00CC6701" w:rsidRPr="009C5500" w:rsidRDefault="00CC6701" w:rsidP="009C5500">
      <w:pPr>
        <w:spacing w:line="360" w:lineRule="auto"/>
        <w:ind w:firstLine="851"/>
        <w:jc w:val="both"/>
        <w:rPr>
          <w:rFonts w:ascii="Times New Roman" w:hAnsi="Times New Roman" w:cs="Times New Roman"/>
          <w:b/>
          <w:bCs/>
          <w:sz w:val="28"/>
          <w:szCs w:val="28"/>
        </w:rPr>
      </w:pPr>
    </w:p>
    <w:p w14:paraId="49F31148" w14:textId="77777777" w:rsidR="00CC6701" w:rsidRPr="009C5500" w:rsidRDefault="00CC6701" w:rsidP="009C5500">
      <w:pPr>
        <w:spacing w:line="360" w:lineRule="auto"/>
        <w:ind w:firstLine="851"/>
        <w:jc w:val="both"/>
        <w:rPr>
          <w:rFonts w:ascii="Times New Roman" w:hAnsi="Times New Roman" w:cs="Times New Roman"/>
          <w:b/>
          <w:bCs/>
          <w:sz w:val="28"/>
          <w:szCs w:val="28"/>
        </w:rPr>
      </w:pPr>
    </w:p>
    <w:p w14:paraId="1C92BEE6" w14:textId="77777777" w:rsidR="00CC6701" w:rsidRPr="009C5500" w:rsidRDefault="00CC6701" w:rsidP="009C5500">
      <w:pPr>
        <w:spacing w:line="360" w:lineRule="auto"/>
        <w:jc w:val="both"/>
        <w:rPr>
          <w:rFonts w:ascii="Times New Roman" w:hAnsi="Times New Roman" w:cs="Times New Roman"/>
          <w:b/>
          <w:bCs/>
          <w:sz w:val="28"/>
          <w:szCs w:val="28"/>
        </w:rPr>
      </w:pPr>
    </w:p>
    <w:p w14:paraId="068249E1" w14:textId="77777777" w:rsidR="00CC6701" w:rsidRPr="009C5500" w:rsidRDefault="00CC6701" w:rsidP="009C5500">
      <w:pPr>
        <w:spacing w:line="360" w:lineRule="auto"/>
        <w:ind w:firstLine="851"/>
        <w:jc w:val="both"/>
        <w:rPr>
          <w:rFonts w:ascii="Times New Roman" w:hAnsi="Times New Roman" w:cs="Times New Roman"/>
          <w:b/>
          <w:bCs/>
          <w:sz w:val="28"/>
          <w:szCs w:val="28"/>
        </w:rPr>
      </w:pPr>
    </w:p>
    <w:p w14:paraId="281C3A66" w14:textId="77777777" w:rsidR="00CC6701" w:rsidRPr="009C5500" w:rsidRDefault="00CC6701" w:rsidP="009C5500">
      <w:pPr>
        <w:spacing w:after="0" w:line="360" w:lineRule="auto"/>
        <w:jc w:val="center"/>
        <w:rPr>
          <w:rFonts w:ascii="Times New Roman" w:hAnsi="Times New Roman" w:cs="Times New Roman"/>
          <w:b/>
          <w:bCs/>
          <w:sz w:val="28"/>
          <w:szCs w:val="28"/>
        </w:rPr>
      </w:pPr>
      <w:r w:rsidRPr="009C5500">
        <w:rPr>
          <w:rFonts w:ascii="Times New Roman" w:hAnsi="Times New Roman" w:cs="Times New Roman"/>
          <w:b/>
          <w:bCs/>
          <w:sz w:val="28"/>
          <w:szCs w:val="28"/>
        </w:rPr>
        <w:t>К</w:t>
      </w:r>
      <w:r w:rsidR="004F72DD" w:rsidRPr="009C5500">
        <w:rPr>
          <w:rFonts w:ascii="Times New Roman" w:hAnsi="Times New Roman" w:cs="Times New Roman"/>
          <w:b/>
          <w:bCs/>
          <w:sz w:val="28"/>
          <w:szCs w:val="28"/>
        </w:rPr>
        <w:t>азачьи игры как средство оптимизации двигательной активност</w:t>
      </w:r>
      <w:r w:rsidRPr="009C5500">
        <w:rPr>
          <w:rFonts w:ascii="Times New Roman" w:hAnsi="Times New Roman" w:cs="Times New Roman"/>
          <w:b/>
          <w:bCs/>
          <w:sz w:val="28"/>
          <w:szCs w:val="28"/>
        </w:rPr>
        <w:t>и</w:t>
      </w:r>
      <w:r w:rsidR="004F72DD" w:rsidRPr="009C5500">
        <w:rPr>
          <w:rFonts w:ascii="Times New Roman" w:hAnsi="Times New Roman" w:cs="Times New Roman"/>
          <w:b/>
          <w:bCs/>
          <w:sz w:val="28"/>
          <w:szCs w:val="28"/>
        </w:rPr>
        <w:t xml:space="preserve"> детей </w:t>
      </w:r>
      <w:r w:rsidRPr="009C5500">
        <w:rPr>
          <w:rFonts w:ascii="Times New Roman" w:hAnsi="Times New Roman" w:cs="Times New Roman"/>
          <w:b/>
          <w:bCs/>
          <w:sz w:val="28"/>
          <w:szCs w:val="28"/>
        </w:rPr>
        <w:t xml:space="preserve">старшего </w:t>
      </w:r>
      <w:r w:rsidR="004F72DD" w:rsidRPr="009C5500">
        <w:rPr>
          <w:rFonts w:ascii="Times New Roman" w:hAnsi="Times New Roman" w:cs="Times New Roman"/>
          <w:b/>
          <w:bCs/>
          <w:sz w:val="28"/>
          <w:szCs w:val="28"/>
        </w:rPr>
        <w:t xml:space="preserve">дошкольного возраста </w:t>
      </w:r>
    </w:p>
    <w:p w14:paraId="2FF0E865" w14:textId="76EA3C25" w:rsidR="004F72DD" w:rsidRPr="009C5500" w:rsidRDefault="004F72DD" w:rsidP="009C5500">
      <w:pPr>
        <w:spacing w:after="0" w:line="360" w:lineRule="auto"/>
        <w:jc w:val="center"/>
        <w:rPr>
          <w:rFonts w:ascii="Times New Roman" w:hAnsi="Times New Roman" w:cs="Times New Roman"/>
          <w:b/>
          <w:bCs/>
          <w:sz w:val="28"/>
          <w:szCs w:val="28"/>
        </w:rPr>
      </w:pPr>
      <w:r w:rsidRPr="009C5500">
        <w:rPr>
          <w:rFonts w:ascii="Times New Roman" w:hAnsi="Times New Roman" w:cs="Times New Roman"/>
          <w:b/>
          <w:bCs/>
          <w:sz w:val="28"/>
          <w:szCs w:val="28"/>
        </w:rPr>
        <w:t>и воспитания патриотиз</w:t>
      </w:r>
      <w:r w:rsidR="00CC6701" w:rsidRPr="009C5500">
        <w:rPr>
          <w:rFonts w:ascii="Times New Roman" w:hAnsi="Times New Roman" w:cs="Times New Roman"/>
          <w:b/>
          <w:bCs/>
          <w:sz w:val="28"/>
          <w:szCs w:val="28"/>
        </w:rPr>
        <w:t>ма</w:t>
      </w:r>
    </w:p>
    <w:p w14:paraId="3098444F" w14:textId="77777777" w:rsidR="004F72DD" w:rsidRPr="009C5500" w:rsidRDefault="004F72DD" w:rsidP="009C5500">
      <w:pPr>
        <w:spacing w:line="360" w:lineRule="auto"/>
        <w:ind w:firstLine="851"/>
        <w:jc w:val="both"/>
        <w:rPr>
          <w:rFonts w:ascii="Times New Roman" w:hAnsi="Times New Roman" w:cs="Times New Roman"/>
          <w:sz w:val="28"/>
          <w:szCs w:val="28"/>
        </w:rPr>
      </w:pPr>
    </w:p>
    <w:p w14:paraId="1366EF5E" w14:textId="77777777" w:rsidR="009C5500" w:rsidRDefault="009C5500" w:rsidP="009C5500">
      <w:pPr>
        <w:spacing w:line="360" w:lineRule="auto"/>
        <w:jc w:val="right"/>
        <w:rPr>
          <w:rFonts w:ascii="Times New Roman" w:hAnsi="Times New Roman" w:cs="Times New Roman"/>
          <w:sz w:val="28"/>
          <w:szCs w:val="28"/>
        </w:rPr>
      </w:pPr>
    </w:p>
    <w:p w14:paraId="78597F09" w14:textId="77777777" w:rsidR="009C5500" w:rsidRDefault="009C5500" w:rsidP="009C5500">
      <w:pPr>
        <w:spacing w:line="360" w:lineRule="auto"/>
        <w:jc w:val="right"/>
        <w:rPr>
          <w:rFonts w:ascii="Times New Roman" w:hAnsi="Times New Roman" w:cs="Times New Roman"/>
          <w:sz w:val="28"/>
          <w:szCs w:val="28"/>
        </w:rPr>
      </w:pPr>
    </w:p>
    <w:p w14:paraId="1CB7DCAB" w14:textId="77777777" w:rsidR="009C5500" w:rsidRDefault="009C5500" w:rsidP="00EB5306">
      <w:pPr>
        <w:spacing w:line="360" w:lineRule="auto"/>
        <w:rPr>
          <w:rFonts w:ascii="Times New Roman" w:hAnsi="Times New Roman" w:cs="Times New Roman"/>
          <w:sz w:val="28"/>
          <w:szCs w:val="28"/>
        </w:rPr>
      </w:pPr>
    </w:p>
    <w:p w14:paraId="201669BD" w14:textId="7582244F" w:rsidR="00A92F1E" w:rsidRPr="009C5500" w:rsidRDefault="00CC6701" w:rsidP="009C5500">
      <w:pPr>
        <w:spacing w:line="360" w:lineRule="auto"/>
        <w:jc w:val="right"/>
        <w:rPr>
          <w:rFonts w:ascii="Times New Roman" w:hAnsi="Times New Roman" w:cs="Times New Roman"/>
          <w:sz w:val="28"/>
          <w:szCs w:val="28"/>
        </w:rPr>
      </w:pPr>
      <w:r w:rsidRPr="009C5500">
        <w:rPr>
          <w:rFonts w:ascii="Times New Roman" w:hAnsi="Times New Roman" w:cs="Times New Roman"/>
          <w:sz w:val="28"/>
          <w:szCs w:val="28"/>
        </w:rPr>
        <w:t>Разработали:</w:t>
      </w:r>
      <w:r w:rsidR="00A92F1E" w:rsidRPr="009C5500">
        <w:rPr>
          <w:rFonts w:ascii="Times New Roman" w:hAnsi="Times New Roman" w:cs="Times New Roman"/>
          <w:sz w:val="28"/>
          <w:szCs w:val="28"/>
        </w:rPr>
        <w:t xml:space="preserve">                            </w:t>
      </w:r>
    </w:p>
    <w:p w14:paraId="73D76811" w14:textId="261C08CA" w:rsidR="004F72DD" w:rsidRPr="009C5500" w:rsidRDefault="00A92F1E" w:rsidP="009C5500">
      <w:pPr>
        <w:spacing w:line="360" w:lineRule="auto"/>
        <w:ind w:firstLine="851"/>
        <w:jc w:val="right"/>
        <w:rPr>
          <w:rFonts w:ascii="Times New Roman" w:hAnsi="Times New Roman" w:cs="Times New Roman"/>
          <w:sz w:val="28"/>
          <w:szCs w:val="28"/>
        </w:rPr>
      </w:pPr>
      <w:r w:rsidRPr="009C5500">
        <w:rPr>
          <w:rFonts w:ascii="Times New Roman" w:hAnsi="Times New Roman" w:cs="Times New Roman"/>
          <w:sz w:val="28"/>
          <w:szCs w:val="28"/>
        </w:rPr>
        <w:t xml:space="preserve">                                                       Безбородько Елена</w:t>
      </w:r>
      <w:r w:rsidR="004F72DD" w:rsidRPr="009C5500">
        <w:rPr>
          <w:rFonts w:ascii="Times New Roman" w:hAnsi="Times New Roman" w:cs="Times New Roman"/>
          <w:sz w:val="28"/>
          <w:szCs w:val="28"/>
        </w:rPr>
        <w:t xml:space="preserve"> Анатольевна</w:t>
      </w:r>
      <w:r w:rsidR="00CC6701" w:rsidRPr="009C5500">
        <w:rPr>
          <w:rFonts w:ascii="Times New Roman" w:hAnsi="Times New Roman" w:cs="Times New Roman"/>
          <w:sz w:val="28"/>
          <w:szCs w:val="28"/>
        </w:rPr>
        <w:t>, инструктор по физической культуре</w:t>
      </w:r>
    </w:p>
    <w:p w14:paraId="60F28B0A" w14:textId="77777777" w:rsidR="00CC6701" w:rsidRPr="009C5500" w:rsidRDefault="00A92F1E" w:rsidP="009C5500">
      <w:pPr>
        <w:spacing w:after="0" w:line="360" w:lineRule="auto"/>
        <w:ind w:firstLine="851"/>
        <w:jc w:val="right"/>
        <w:rPr>
          <w:rFonts w:ascii="Times New Roman" w:hAnsi="Times New Roman" w:cs="Times New Roman"/>
          <w:sz w:val="28"/>
          <w:szCs w:val="28"/>
        </w:rPr>
      </w:pPr>
      <w:r w:rsidRPr="009C5500">
        <w:rPr>
          <w:rFonts w:ascii="Times New Roman" w:hAnsi="Times New Roman" w:cs="Times New Roman"/>
          <w:sz w:val="28"/>
          <w:szCs w:val="28"/>
        </w:rPr>
        <w:t xml:space="preserve">                                                        Миханошина Инна Сергеевна</w:t>
      </w:r>
      <w:r w:rsidR="00CC6701" w:rsidRPr="009C5500">
        <w:rPr>
          <w:rFonts w:ascii="Times New Roman" w:hAnsi="Times New Roman" w:cs="Times New Roman"/>
          <w:sz w:val="28"/>
          <w:szCs w:val="28"/>
        </w:rPr>
        <w:t xml:space="preserve">, </w:t>
      </w:r>
    </w:p>
    <w:p w14:paraId="45DF8E3D" w14:textId="72A28C70" w:rsidR="004F72DD" w:rsidRPr="009C5500" w:rsidRDefault="00CC6701" w:rsidP="009C5500">
      <w:pPr>
        <w:spacing w:after="0" w:line="360" w:lineRule="auto"/>
        <w:ind w:firstLine="851"/>
        <w:jc w:val="right"/>
        <w:rPr>
          <w:rFonts w:ascii="Times New Roman" w:hAnsi="Times New Roman" w:cs="Times New Roman"/>
          <w:sz w:val="28"/>
          <w:szCs w:val="28"/>
        </w:rPr>
      </w:pPr>
      <w:r w:rsidRPr="009C5500">
        <w:rPr>
          <w:rFonts w:ascii="Times New Roman" w:hAnsi="Times New Roman" w:cs="Times New Roman"/>
          <w:sz w:val="28"/>
          <w:szCs w:val="28"/>
        </w:rPr>
        <w:t>старший воспитатель</w:t>
      </w:r>
    </w:p>
    <w:p w14:paraId="11766607" w14:textId="77777777" w:rsidR="004F72DD" w:rsidRPr="009C5500" w:rsidRDefault="004F72DD" w:rsidP="009C5500">
      <w:pPr>
        <w:spacing w:line="360" w:lineRule="auto"/>
        <w:ind w:firstLine="851"/>
        <w:jc w:val="both"/>
        <w:rPr>
          <w:rFonts w:ascii="Times New Roman" w:hAnsi="Times New Roman" w:cs="Times New Roman"/>
          <w:sz w:val="28"/>
          <w:szCs w:val="28"/>
        </w:rPr>
      </w:pPr>
    </w:p>
    <w:p w14:paraId="32C20823" w14:textId="77777777" w:rsidR="004F72DD" w:rsidRPr="009C5500" w:rsidRDefault="004F72DD" w:rsidP="009C5500">
      <w:pPr>
        <w:spacing w:line="360" w:lineRule="auto"/>
        <w:ind w:firstLine="851"/>
        <w:jc w:val="both"/>
        <w:rPr>
          <w:rFonts w:ascii="Times New Roman" w:hAnsi="Times New Roman" w:cs="Times New Roman"/>
          <w:sz w:val="28"/>
          <w:szCs w:val="28"/>
        </w:rPr>
      </w:pPr>
    </w:p>
    <w:p w14:paraId="45F10D1A" w14:textId="77777777" w:rsidR="004F72DD" w:rsidRPr="009C5500" w:rsidRDefault="004F72DD" w:rsidP="009C5500">
      <w:pPr>
        <w:spacing w:line="360" w:lineRule="auto"/>
        <w:ind w:firstLine="851"/>
        <w:jc w:val="both"/>
        <w:rPr>
          <w:rFonts w:ascii="Times New Roman" w:hAnsi="Times New Roman" w:cs="Times New Roman"/>
          <w:sz w:val="28"/>
          <w:szCs w:val="28"/>
        </w:rPr>
      </w:pPr>
    </w:p>
    <w:p w14:paraId="000A3E34" w14:textId="025F4B5A" w:rsidR="004F72DD" w:rsidRPr="009C5500" w:rsidRDefault="00CC6701" w:rsidP="009C5500">
      <w:pPr>
        <w:spacing w:after="0" w:line="360" w:lineRule="auto"/>
        <w:ind w:firstLine="851"/>
        <w:jc w:val="center"/>
        <w:rPr>
          <w:rFonts w:ascii="Times New Roman" w:hAnsi="Times New Roman" w:cs="Times New Roman"/>
          <w:b/>
          <w:bCs/>
          <w:sz w:val="28"/>
          <w:szCs w:val="28"/>
        </w:rPr>
      </w:pPr>
      <w:r w:rsidRPr="009C5500">
        <w:rPr>
          <w:rFonts w:ascii="Times New Roman" w:hAnsi="Times New Roman" w:cs="Times New Roman"/>
          <w:b/>
          <w:bCs/>
          <w:sz w:val="28"/>
          <w:szCs w:val="28"/>
        </w:rPr>
        <w:t>пгт. Сибирцево</w:t>
      </w:r>
    </w:p>
    <w:p w14:paraId="155D9DCF" w14:textId="40D85503" w:rsidR="00A92F1E" w:rsidRPr="009C5500" w:rsidRDefault="00CC6701" w:rsidP="009C5500">
      <w:pPr>
        <w:spacing w:after="0" w:line="360" w:lineRule="auto"/>
        <w:ind w:firstLine="851"/>
        <w:jc w:val="center"/>
        <w:rPr>
          <w:rFonts w:ascii="Times New Roman" w:hAnsi="Times New Roman" w:cs="Times New Roman"/>
          <w:b/>
          <w:bCs/>
          <w:sz w:val="28"/>
          <w:szCs w:val="28"/>
        </w:rPr>
      </w:pPr>
      <w:r w:rsidRPr="009C5500">
        <w:rPr>
          <w:rFonts w:ascii="Times New Roman" w:hAnsi="Times New Roman" w:cs="Times New Roman"/>
          <w:b/>
          <w:bCs/>
          <w:sz w:val="28"/>
          <w:szCs w:val="28"/>
        </w:rPr>
        <w:t>2025</w:t>
      </w:r>
    </w:p>
    <w:p w14:paraId="2106AD43" w14:textId="28EC8957" w:rsidR="004F72DD" w:rsidRPr="009C5500" w:rsidRDefault="004F72DD" w:rsidP="009C5500">
      <w:pPr>
        <w:spacing w:line="360" w:lineRule="auto"/>
        <w:ind w:firstLine="851"/>
        <w:jc w:val="center"/>
        <w:rPr>
          <w:rFonts w:ascii="Times New Roman" w:hAnsi="Times New Roman" w:cs="Times New Roman"/>
          <w:b/>
          <w:bCs/>
          <w:sz w:val="28"/>
          <w:szCs w:val="28"/>
        </w:rPr>
      </w:pPr>
      <w:r w:rsidRPr="009C5500">
        <w:rPr>
          <w:rFonts w:ascii="Times New Roman" w:hAnsi="Times New Roman" w:cs="Times New Roman"/>
          <w:b/>
          <w:bCs/>
          <w:sz w:val="28"/>
          <w:szCs w:val="28"/>
        </w:rPr>
        <w:lastRenderedPageBreak/>
        <w:t>Содержание</w:t>
      </w:r>
    </w:p>
    <w:p w14:paraId="4BCCAE7E" w14:textId="0D8AE56F" w:rsidR="004F72DD" w:rsidRPr="009C5500" w:rsidRDefault="004F72DD" w:rsidP="009C5500">
      <w:pPr>
        <w:spacing w:line="360" w:lineRule="auto"/>
        <w:jc w:val="both"/>
        <w:rPr>
          <w:rFonts w:ascii="Times New Roman" w:hAnsi="Times New Roman" w:cs="Times New Roman"/>
          <w:sz w:val="28"/>
          <w:szCs w:val="28"/>
        </w:rPr>
      </w:pPr>
      <w:r w:rsidRPr="009C5500">
        <w:rPr>
          <w:rFonts w:ascii="Times New Roman" w:hAnsi="Times New Roman" w:cs="Times New Roman"/>
          <w:sz w:val="28"/>
          <w:szCs w:val="28"/>
        </w:rPr>
        <w:t>Пояснительная записка………………………………………………</w:t>
      </w:r>
      <w:r w:rsidR="008C345B" w:rsidRPr="009C5500">
        <w:rPr>
          <w:rFonts w:ascii="Times New Roman" w:hAnsi="Times New Roman" w:cs="Times New Roman"/>
          <w:sz w:val="28"/>
          <w:szCs w:val="28"/>
        </w:rPr>
        <w:t>……</w:t>
      </w:r>
      <w:r w:rsidR="00CC6701" w:rsidRPr="009C5500">
        <w:rPr>
          <w:rFonts w:ascii="Times New Roman" w:hAnsi="Times New Roman" w:cs="Times New Roman"/>
          <w:sz w:val="28"/>
          <w:szCs w:val="28"/>
        </w:rPr>
        <w:t>…</w:t>
      </w:r>
      <w:r w:rsidR="009C5500">
        <w:rPr>
          <w:rFonts w:ascii="Times New Roman" w:hAnsi="Times New Roman" w:cs="Times New Roman"/>
          <w:sz w:val="28"/>
          <w:szCs w:val="28"/>
        </w:rPr>
        <w:t>….</w:t>
      </w:r>
      <w:r w:rsidR="004C535C" w:rsidRPr="009C5500">
        <w:rPr>
          <w:rFonts w:ascii="Times New Roman" w:hAnsi="Times New Roman" w:cs="Times New Roman"/>
          <w:sz w:val="28"/>
          <w:szCs w:val="28"/>
        </w:rPr>
        <w:t>3</w:t>
      </w:r>
      <w:r w:rsidRPr="009C5500">
        <w:rPr>
          <w:rFonts w:ascii="Times New Roman" w:hAnsi="Times New Roman" w:cs="Times New Roman"/>
          <w:sz w:val="28"/>
          <w:szCs w:val="28"/>
        </w:rPr>
        <w:t xml:space="preserve"> </w:t>
      </w:r>
    </w:p>
    <w:p w14:paraId="14318617" w14:textId="5936EBDE" w:rsidR="008C345B" w:rsidRPr="009C5500" w:rsidRDefault="004F72DD" w:rsidP="009C5500">
      <w:pPr>
        <w:spacing w:line="360" w:lineRule="auto"/>
        <w:jc w:val="both"/>
        <w:rPr>
          <w:rFonts w:ascii="Times New Roman" w:hAnsi="Times New Roman" w:cs="Times New Roman"/>
          <w:sz w:val="28"/>
          <w:szCs w:val="28"/>
        </w:rPr>
      </w:pPr>
      <w:r w:rsidRPr="009C5500">
        <w:rPr>
          <w:rFonts w:ascii="Times New Roman" w:hAnsi="Times New Roman" w:cs="Times New Roman"/>
          <w:sz w:val="28"/>
          <w:szCs w:val="28"/>
        </w:rPr>
        <w:t>1. Роль подвижных игр в дошкольном возрасте…………</w:t>
      </w:r>
      <w:r w:rsidR="008C345B" w:rsidRPr="009C5500">
        <w:rPr>
          <w:rFonts w:ascii="Times New Roman" w:hAnsi="Times New Roman" w:cs="Times New Roman"/>
          <w:sz w:val="28"/>
          <w:szCs w:val="28"/>
        </w:rPr>
        <w:t>……</w:t>
      </w:r>
      <w:r w:rsidRPr="009C5500">
        <w:rPr>
          <w:rFonts w:ascii="Times New Roman" w:hAnsi="Times New Roman" w:cs="Times New Roman"/>
          <w:sz w:val="28"/>
          <w:szCs w:val="28"/>
        </w:rPr>
        <w:t>……</w:t>
      </w:r>
      <w:r w:rsidR="00CC6701" w:rsidRPr="009C5500">
        <w:rPr>
          <w:rFonts w:ascii="Times New Roman" w:hAnsi="Times New Roman" w:cs="Times New Roman"/>
          <w:sz w:val="28"/>
          <w:szCs w:val="28"/>
        </w:rPr>
        <w:t>………</w:t>
      </w:r>
      <w:r w:rsidR="009C5500">
        <w:rPr>
          <w:rFonts w:ascii="Times New Roman" w:hAnsi="Times New Roman" w:cs="Times New Roman"/>
          <w:sz w:val="28"/>
          <w:szCs w:val="28"/>
        </w:rPr>
        <w:t>...</w:t>
      </w:r>
      <w:r w:rsidRPr="009C5500">
        <w:rPr>
          <w:rFonts w:ascii="Times New Roman" w:hAnsi="Times New Roman" w:cs="Times New Roman"/>
          <w:sz w:val="28"/>
          <w:szCs w:val="28"/>
        </w:rPr>
        <w:t xml:space="preserve"> </w:t>
      </w:r>
      <w:r w:rsidR="004C535C" w:rsidRPr="009C5500">
        <w:rPr>
          <w:rFonts w:ascii="Times New Roman" w:hAnsi="Times New Roman" w:cs="Times New Roman"/>
          <w:sz w:val="28"/>
          <w:szCs w:val="28"/>
        </w:rPr>
        <w:t>4</w:t>
      </w:r>
    </w:p>
    <w:p w14:paraId="3DAB27FF" w14:textId="70AFD819" w:rsidR="004F72DD" w:rsidRPr="009C5500" w:rsidRDefault="004F72DD" w:rsidP="009C5500">
      <w:pPr>
        <w:spacing w:line="360" w:lineRule="auto"/>
        <w:jc w:val="both"/>
        <w:rPr>
          <w:rFonts w:ascii="Times New Roman" w:hAnsi="Times New Roman" w:cs="Times New Roman"/>
          <w:sz w:val="28"/>
          <w:szCs w:val="28"/>
        </w:rPr>
      </w:pPr>
      <w:r w:rsidRPr="009C5500">
        <w:rPr>
          <w:rFonts w:ascii="Times New Roman" w:hAnsi="Times New Roman" w:cs="Times New Roman"/>
          <w:sz w:val="28"/>
          <w:szCs w:val="28"/>
        </w:rPr>
        <w:t>1.1 Понятие подвижных игр и их роль в развитии ребенка ……………</w:t>
      </w:r>
      <w:r w:rsidR="00CC6701" w:rsidRPr="009C5500">
        <w:rPr>
          <w:rFonts w:ascii="Times New Roman" w:hAnsi="Times New Roman" w:cs="Times New Roman"/>
          <w:sz w:val="28"/>
          <w:szCs w:val="28"/>
        </w:rPr>
        <w:t>……….</w:t>
      </w:r>
      <w:r w:rsidR="008C345B" w:rsidRPr="009C5500">
        <w:rPr>
          <w:rFonts w:ascii="Times New Roman" w:hAnsi="Times New Roman" w:cs="Times New Roman"/>
          <w:sz w:val="28"/>
          <w:szCs w:val="28"/>
        </w:rPr>
        <w:t>…</w:t>
      </w:r>
      <w:r w:rsidR="009C5500">
        <w:rPr>
          <w:rFonts w:ascii="Times New Roman" w:hAnsi="Times New Roman" w:cs="Times New Roman"/>
          <w:sz w:val="28"/>
          <w:szCs w:val="28"/>
        </w:rPr>
        <w:t>…………………………………………………………</w:t>
      </w:r>
      <w:r w:rsidR="008C345B" w:rsidRPr="009C5500">
        <w:rPr>
          <w:rFonts w:ascii="Times New Roman" w:hAnsi="Times New Roman" w:cs="Times New Roman"/>
          <w:sz w:val="28"/>
          <w:szCs w:val="28"/>
        </w:rPr>
        <w:t>…</w:t>
      </w:r>
      <w:r w:rsidR="004C535C" w:rsidRPr="009C5500">
        <w:rPr>
          <w:rFonts w:ascii="Times New Roman" w:hAnsi="Times New Roman" w:cs="Times New Roman"/>
          <w:sz w:val="28"/>
          <w:szCs w:val="28"/>
        </w:rPr>
        <w:t>4</w:t>
      </w:r>
    </w:p>
    <w:p w14:paraId="316D9993" w14:textId="754CA084" w:rsidR="004C535C" w:rsidRPr="009C5500" w:rsidRDefault="004F72DD" w:rsidP="009C5500">
      <w:pPr>
        <w:spacing w:line="360" w:lineRule="auto"/>
        <w:jc w:val="both"/>
        <w:rPr>
          <w:rFonts w:ascii="Times New Roman" w:hAnsi="Times New Roman" w:cs="Times New Roman"/>
          <w:sz w:val="28"/>
          <w:szCs w:val="28"/>
        </w:rPr>
      </w:pPr>
      <w:r w:rsidRPr="009C5500">
        <w:rPr>
          <w:rFonts w:ascii="Times New Roman" w:hAnsi="Times New Roman" w:cs="Times New Roman"/>
          <w:sz w:val="28"/>
          <w:szCs w:val="28"/>
        </w:rPr>
        <w:t>1.2 Игра как форма образовательной деятельности в условиях реализации ФГОС ДО</w:t>
      </w:r>
      <w:r w:rsidR="004C535C" w:rsidRPr="009C5500">
        <w:rPr>
          <w:rFonts w:ascii="Times New Roman" w:hAnsi="Times New Roman" w:cs="Times New Roman"/>
          <w:sz w:val="28"/>
          <w:szCs w:val="28"/>
        </w:rPr>
        <w:t>………………………………………………………………………</w:t>
      </w:r>
      <w:r w:rsidR="00CC6701" w:rsidRPr="009C5500">
        <w:rPr>
          <w:rFonts w:ascii="Times New Roman" w:hAnsi="Times New Roman" w:cs="Times New Roman"/>
          <w:sz w:val="28"/>
          <w:szCs w:val="28"/>
        </w:rPr>
        <w:t>…………</w:t>
      </w:r>
      <w:r w:rsidR="004C535C" w:rsidRPr="009C5500">
        <w:rPr>
          <w:rFonts w:ascii="Times New Roman" w:hAnsi="Times New Roman" w:cs="Times New Roman"/>
          <w:sz w:val="28"/>
          <w:szCs w:val="28"/>
        </w:rPr>
        <w:t>7</w:t>
      </w:r>
      <w:r w:rsidRPr="009C5500">
        <w:rPr>
          <w:rFonts w:ascii="Times New Roman" w:hAnsi="Times New Roman" w:cs="Times New Roman"/>
          <w:sz w:val="28"/>
          <w:szCs w:val="28"/>
        </w:rPr>
        <w:t xml:space="preserve"> </w:t>
      </w:r>
    </w:p>
    <w:p w14:paraId="6A04D66F" w14:textId="682D1C62" w:rsidR="004C535C" w:rsidRPr="009C5500" w:rsidRDefault="004F72DD" w:rsidP="009C5500">
      <w:pPr>
        <w:spacing w:line="360" w:lineRule="auto"/>
        <w:jc w:val="both"/>
        <w:rPr>
          <w:rFonts w:ascii="Times New Roman" w:hAnsi="Times New Roman" w:cs="Times New Roman"/>
          <w:sz w:val="28"/>
          <w:szCs w:val="28"/>
        </w:rPr>
      </w:pPr>
      <w:r w:rsidRPr="009C5500">
        <w:rPr>
          <w:rFonts w:ascii="Times New Roman" w:hAnsi="Times New Roman" w:cs="Times New Roman"/>
          <w:sz w:val="28"/>
          <w:szCs w:val="28"/>
        </w:rPr>
        <w:t>2</w:t>
      </w:r>
      <w:r w:rsidR="00D920CD" w:rsidRPr="009C5500">
        <w:rPr>
          <w:rFonts w:ascii="Times New Roman" w:hAnsi="Times New Roman" w:cs="Times New Roman"/>
          <w:sz w:val="28"/>
          <w:szCs w:val="28"/>
        </w:rPr>
        <w:t>.</w:t>
      </w:r>
      <w:r w:rsidRPr="009C5500">
        <w:rPr>
          <w:rFonts w:ascii="Times New Roman" w:hAnsi="Times New Roman" w:cs="Times New Roman"/>
          <w:sz w:val="28"/>
          <w:szCs w:val="28"/>
        </w:rPr>
        <w:t xml:space="preserve"> Особенности организации и проведения казачьих подвижных игр в ДОО…</w:t>
      </w:r>
      <w:r w:rsidR="00CC6701" w:rsidRPr="009C5500">
        <w:rPr>
          <w:rFonts w:ascii="Times New Roman" w:hAnsi="Times New Roman" w:cs="Times New Roman"/>
          <w:sz w:val="28"/>
          <w:szCs w:val="28"/>
        </w:rPr>
        <w:t>……</w:t>
      </w:r>
      <w:r w:rsidR="009C5500">
        <w:rPr>
          <w:rFonts w:ascii="Times New Roman" w:hAnsi="Times New Roman" w:cs="Times New Roman"/>
          <w:sz w:val="28"/>
          <w:szCs w:val="28"/>
        </w:rPr>
        <w:t>……………………………………………………………………….</w:t>
      </w:r>
      <w:r w:rsidRPr="009C5500">
        <w:rPr>
          <w:rFonts w:ascii="Times New Roman" w:hAnsi="Times New Roman" w:cs="Times New Roman"/>
          <w:sz w:val="28"/>
          <w:szCs w:val="28"/>
        </w:rPr>
        <w:t xml:space="preserve"> 7  </w:t>
      </w:r>
    </w:p>
    <w:p w14:paraId="60C323B6" w14:textId="77777777" w:rsidR="00D920CD" w:rsidRPr="009C5500" w:rsidRDefault="004C535C" w:rsidP="009C5500">
      <w:pPr>
        <w:spacing w:after="0" w:line="360" w:lineRule="auto"/>
        <w:jc w:val="both"/>
        <w:rPr>
          <w:rFonts w:ascii="Times New Roman" w:hAnsi="Times New Roman" w:cs="Times New Roman"/>
          <w:sz w:val="28"/>
          <w:szCs w:val="28"/>
        </w:rPr>
      </w:pPr>
      <w:r w:rsidRPr="009C5500">
        <w:rPr>
          <w:rFonts w:ascii="Times New Roman" w:hAnsi="Times New Roman" w:cs="Times New Roman"/>
          <w:sz w:val="28"/>
          <w:szCs w:val="28"/>
        </w:rPr>
        <w:t xml:space="preserve">2.1 </w:t>
      </w:r>
      <w:r w:rsidR="004F72DD" w:rsidRPr="009C5500">
        <w:rPr>
          <w:rFonts w:ascii="Times New Roman" w:hAnsi="Times New Roman" w:cs="Times New Roman"/>
          <w:sz w:val="28"/>
          <w:szCs w:val="28"/>
        </w:rPr>
        <w:t xml:space="preserve">Знакомство дошкольников с самобытными играми </w:t>
      </w:r>
      <w:r w:rsidR="008C345B" w:rsidRPr="009C5500">
        <w:rPr>
          <w:rFonts w:ascii="Times New Roman" w:hAnsi="Times New Roman" w:cs="Times New Roman"/>
          <w:sz w:val="28"/>
          <w:szCs w:val="28"/>
        </w:rPr>
        <w:t>казаков…</w:t>
      </w:r>
      <w:r w:rsidR="004F72DD" w:rsidRPr="009C5500">
        <w:rPr>
          <w:rFonts w:ascii="Times New Roman" w:hAnsi="Times New Roman" w:cs="Times New Roman"/>
          <w:sz w:val="28"/>
          <w:szCs w:val="28"/>
        </w:rPr>
        <w:t>…</w:t>
      </w:r>
      <w:r w:rsidR="008C345B" w:rsidRPr="009C5500">
        <w:rPr>
          <w:rFonts w:ascii="Times New Roman" w:hAnsi="Times New Roman" w:cs="Times New Roman"/>
          <w:sz w:val="28"/>
          <w:szCs w:val="28"/>
        </w:rPr>
        <w:t>……</w:t>
      </w:r>
      <w:r w:rsidR="004F72DD" w:rsidRPr="009C5500">
        <w:rPr>
          <w:rFonts w:ascii="Times New Roman" w:hAnsi="Times New Roman" w:cs="Times New Roman"/>
          <w:sz w:val="28"/>
          <w:szCs w:val="28"/>
        </w:rPr>
        <w:t xml:space="preserve">…. 7 </w:t>
      </w:r>
    </w:p>
    <w:p w14:paraId="40159AB8" w14:textId="77777777" w:rsidR="00D920CD" w:rsidRPr="009C5500" w:rsidRDefault="004C535C" w:rsidP="009C5500">
      <w:pPr>
        <w:spacing w:after="0" w:line="360" w:lineRule="auto"/>
        <w:jc w:val="both"/>
        <w:rPr>
          <w:rFonts w:ascii="Times New Roman" w:hAnsi="Times New Roman" w:cs="Times New Roman"/>
          <w:sz w:val="28"/>
          <w:szCs w:val="28"/>
        </w:rPr>
      </w:pPr>
      <w:r w:rsidRPr="009C5500">
        <w:rPr>
          <w:rFonts w:ascii="Times New Roman" w:hAnsi="Times New Roman" w:cs="Times New Roman"/>
          <w:sz w:val="28"/>
          <w:szCs w:val="28"/>
        </w:rPr>
        <w:t>2.2</w:t>
      </w:r>
      <w:r w:rsidR="00D920CD" w:rsidRPr="009C5500">
        <w:rPr>
          <w:rFonts w:ascii="Times New Roman" w:hAnsi="Times New Roman" w:cs="Times New Roman"/>
          <w:sz w:val="28"/>
          <w:szCs w:val="28"/>
        </w:rPr>
        <w:t xml:space="preserve"> </w:t>
      </w:r>
      <w:r w:rsidR="004F72DD" w:rsidRPr="009C5500">
        <w:rPr>
          <w:rFonts w:ascii="Times New Roman" w:hAnsi="Times New Roman" w:cs="Times New Roman"/>
          <w:sz w:val="28"/>
          <w:szCs w:val="28"/>
        </w:rPr>
        <w:t xml:space="preserve">Организация и проведение казачьих подвижных игр в ДОО……………. 8 </w:t>
      </w:r>
    </w:p>
    <w:p w14:paraId="2A905AC0" w14:textId="77777777" w:rsidR="00D920CD" w:rsidRPr="009C5500" w:rsidRDefault="008C345B" w:rsidP="009C5500">
      <w:pPr>
        <w:spacing w:after="0" w:line="360" w:lineRule="auto"/>
        <w:jc w:val="both"/>
        <w:rPr>
          <w:rFonts w:ascii="Times New Roman" w:hAnsi="Times New Roman" w:cs="Times New Roman"/>
          <w:sz w:val="28"/>
          <w:szCs w:val="28"/>
        </w:rPr>
      </w:pPr>
      <w:r w:rsidRPr="009C5500">
        <w:rPr>
          <w:rFonts w:ascii="Times New Roman" w:hAnsi="Times New Roman" w:cs="Times New Roman"/>
          <w:sz w:val="28"/>
          <w:szCs w:val="28"/>
        </w:rPr>
        <w:t>2.3</w:t>
      </w:r>
      <w:r w:rsidR="00D920CD" w:rsidRPr="009C5500">
        <w:rPr>
          <w:rFonts w:ascii="Times New Roman" w:hAnsi="Times New Roman" w:cs="Times New Roman"/>
          <w:sz w:val="28"/>
          <w:szCs w:val="28"/>
        </w:rPr>
        <w:t xml:space="preserve"> </w:t>
      </w:r>
      <w:r w:rsidR="004F72DD" w:rsidRPr="009C5500">
        <w:rPr>
          <w:rFonts w:ascii="Times New Roman" w:hAnsi="Times New Roman" w:cs="Times New Roman"/>
          <w:sz w:val="28"/>
          <w:szCs w:val="28"/>
        </w:rPr>
        <w:t xml:space="preserve">Методы и приёмы работы в процессе проведения казачьих подвижных игр……………………………………………………………………………… 11 </w:t>
      </w:r>
    </w:p>
    <w:p w14:paraId="43984CEB" w14:textId="06A2F296" w:rsidR="00EE029F" w:rsidRDefault="008C345B" w:rsidP="00EB5306">
      <w:pPr>
        <w:spacing w:after="0" w:line="360" w:lineRule="auto"/>
        <w:jc w:val="both"/>
        <w:rPr>
          <w:rFonts w:ascii="Times New Roman" w:hAnsi="Times New Roman" w:cs="Times New Roman"/>
          <w:sz w:val="28"/>
          <w:szCs w:val="28"/>
        </w:rPr>
      </w:pPr>
      <w:r w:rsidRPr="009C5500">
        <w:rPr>
          <w:rFonts w:ascii="Times New Roman" w:hAnsi="Times New Roman" w:cs="Times New Roman"/>
          <w:sz w:val="28"/>
          <w:szCs w:val="28"/>
        </w:rPr>
        <w:t>2.4</w:t>
      </w:r>
      <w:r w:rsidR="00D920CD" w:rsidRPr="009C5500">
        <w:rPr>
          <w:rFonts w:ascii="Times New Roman" w:hAnsi="Times New Roman" w:cs="Times New Roman"/>
          <w:sz w:val="28"/>
          <w:szCs w:val="28"/>
        </w:rPr>
        <w:t xml:space="preserve"> </w:t>
      </w:r>
      <w:r w:rsidR="004F72DD" w:rsidRPr="009C5500">
        <w:rPr>
          <w:rFonts w:ascii="Times New Roman" w:hAnsi="Times New Roman" w:cs="Times New Roman"/>
          <w:sz w:val="28"/>
          <w:szCs w:val="28"/>
        </w:rPr>
        <w:t>Воспитание патриотизма средствами казачьих подвижных игр………… 12 Сетевое взаимодействие ДОО с учреждениями социума……………………13 Словарь терминов ……………………………………………………………… 13 Литература…………………………………………………………………</w:t>
      </w:r>
      <w:r w:rsidRPr="009C5500">
        <w:rPr>
          <w:rFonts w:ascii="Times New Roman" w:hAnsi="Times New Roman" w:cs="Times New Roman"/>
          <w:sz w:val="28"/>
          <w:szCs w:val="28"/>
        </w:rPr>
        <w:t>……</w:t>
      </w:r>
      <w:r w:rsidR="004F72DD" w:rsidRPr="009C5500">
        <w:rPr>
          <w:rFonts w:ascii="Times New Roman" w:hAnsi="Times New Roman" w:cs="Times New Roman"/>
          <w:sz w:val="28"/>
          <w:szCs w:val="28"/>
        </w:rPr>
        <w:t xml:space="preserve"> 14 Приложение 1. Картотека казачьих игр……………………………………</w:t>
      </w:r>
      <w:r w:rsidRPr="009C5500">
        <w:rPr>
          <w:rFonts w:ascii="Times New Roman" w:hAnsi="Times New Roman" w:cs="Times New Roman"/>
          <w:sz w:val="28"/>
          <w:szCs w:val="28"/>
        </w:rPr>
        <w:t>…</w:t>
      </w:r>
      <w:r w:rsidR="004F72DD" w:rsidRPr="009C5500">
        <w:rPr>
          <w:rFonts w:ascii="Times New Roman" w:hAnsi="Times New Roman" w:cs="Times New Roman"/>
          <w:sz w:val="28"/>
          <w:szCs w:val="28"/>
        </w:rPr>
        <w:t xml:space="preserve"> 14 Приложение 2. Консультации для родителей и педагогов ………………. 18 Приложение</w:t>
      </w:r>
      <w:r w:rsidR="00D920CD" w:rsidRPr="009C5500">
        <w:rPr>
          <w:rFonts w:ascii="Times New Roman" w:hAnsi="Times New Roman" w:cs="Times New Roman"/>
          <w:sz w:val="28"/>
          <w:szCs w:val="28"/>
        </w:rPr>
        <w:t xml:space="preserve"> </w:t>
      </w:r>
      <w:r w:rsidRPr="009C5500">
        <w:rPr>
          <w:rFonts w:ascii="Times New Roman" w:hAnsi="Times New Roman" w:cs="Times New Roman"/>
          <w:sz w:val="28"/>
          <w:szCs w:val="28"/>
        </w:rPr>
        <w:t>3. Авторские</w:t>
      </w:r>
      <w:r w:rsidR="004F72DD" w:rsidRPr="009C5500">
        <w:rPr>
          <w:rFonts w:ascii="Times New Roman" w:hAnsi="Times New Roman" w:cs="Times New Roman"/>
          <w:sz w:val="28"/>
          <w:szCs w:val="28"/>
        </w:rPr>
        <w:t xml:space="preserve"> игры………………………………………</w:t>
      </w:r>
      <w:r w:rsidR="00EB5306">
        <w:rPr>
          <w:rFonts w:ascii="Times New Roman" w:hAnsi="Times New Roman" w:cs="Times New Roman"/>
          <w:sz w:val="28"/>
          <w:szCs w:val="28"/>
        </w:rPr>
        <w:t>………..</w:t>
      </w:r>
      <w:r w:rsidRPr="009C5500">
        <w:rPr>
          <w:rFonts w:ascii="Times New Roman" w:hAnsi="Times New Roman" w:cs="Times New Roman"/>
          <w:sz w:val="28"/>
          <w:szCs w:val="28"/>
        </w:rPr>
        <w:t>..23</w:t>
      </w:r>
    </w:p>
    <w:p w14:paraId="34411B1E" w14:textId="40BA1156" w:rsidR="00EB5306" w:rsidRDefault="00EB5306" w:rsidP="00EB5306">
      <w:pPr>
        <w:spacing w:after="0" w:line="360" w:lineRule="auto"/>
        <w:jc w:val="both"/>
        <w:rPr>
          <w:rFonts w:ascii="Times New Roman" w:hAnsi="Times New Roman" w:cs="Times New Roman"/>
          <w:sz w:val="28"/>
          <w:szCs w:val="28"/>
        </w:rPr>
      </w:pPr>
    </w:p>
    <w:p w14:paraId="3D37D600" w14:textId="22199BF6" w:rsidR="00EB5306" w:rsidRDefault="00EB5306" w:rsidP="00EB5306">
      <w:pPr>
        <w:spacing w:after="0" w:line="360" w:lineRule="auto"/>
        <w:jc w:val="both"/>
        <w:rPr>
          <w:rFonts w:ascii="Times New Roman" w:hAnsi="Times New Roman" w:cs="Times New Roman"/>
          <w:sz w:val="28"/>
          <w:szCs w:val="28"/>
        </w:rPr>
      </w:pPr>
    </w:p>
    <w:p w14:paraId="4B80FDAA" w14:textId="2E903FAC" w:rsidR="00EB5306" w:rsidRDefault="00EB5306" w:rsidP="00EB5306">
      <w:pPr>
        <w:spacing w:after="0" w:line="360" w:lineRule="auto"/>
        <w:jc w:val="both"/>
        <w:rPr>
          <w:rFonts w:ascii="Times New Roman" w:hAnsi="Times New Roman" w:cs="Times New Roman"/>
          <w:sz w:val="28"/>
          <w:szCs w:val="28"/>
        </w:rPr>
      </w:pPr>
    </w:p>
    <w:p w14:paraId="6EE765F3" w14:textId="3E3F0B85" w:rsidR="00EB5306" w:rsidRDefault="00EB5306" w:rsidP="00EB5306">
      <w:pPr>
        <w:spacing w:after="0" w:line="360" w:lineRule="auto"/>
        <w:jc w:val="both"/>
        <w:rPr>
          <w:rFonts w:ascii="Times New Roman" w:hAnsi="Times New Roman" w:cs="Times New Roman"/>
          <w:sz w:val="28"/>
          <w:szCs w:val="28"/>
        </w:rPr>
      </w:pPr>
    </w:p>
    <w:p w14:paraId="13A9CB0E" w14:textId="73DF947A" w:rsidR="00EB5306" w:rsidRDefault="00EB5306" w:rsidP="00EB5306">
      <w:pPr>
        <w:spacing w:after="0" w:line="360" w:lineRule="auto"/>
        <w:jc w:val="both"/>
        <w:rPr>
          <w:rFonts w:ascii="Times New Roman" w:hAnsi="Times New Roman" w:cs="Times New Roman"/>
          <w:sz w:val="28"/>
          <w:szCs w:val="28"/>
        </w:rPr>
      </w:pPr>
    </w:p>
    <w:p w14:paraId="634FF598" w14:textId="0D8DAA01" w:rsidR="00EB5306" w:rsidRDefault="00EB5306" w:rsidP="00EB5306">
      <w:pPr>
        <w:spacing w:after="0" w:line="360" w:lineRule="auto"/>
        <w:jc w:val="both"/>
        <w:rPr>
          <w:rFonts w:ascii="Times New Roman" w:hAnsi="Times New Roman" w:cs="Times New Roman"/>
          <w:sz w:val="28"/>
          <w:szCs w:val="28"/>
        </w:rPr>
      </w:pPr>
    </w:p>
    <w:p w14:paraId="0EBF9D6A" w14:textId="77777777" w:rsidR="00EB5306" w:rsidRPr="00EB5306" w:rsidRDefault="00EB5306" w:rsidP="00EB5306">
      <w:pPr>
        <w:spacing w:after="0" w:line="360" w:lineRule="auto"/>
        <w:jc w:val="both"/>
        <w:rPr>
          <w:rFonts w:ascii="Times New Roman" w:hAnsi="Times New Roman" w:cs="Times New Roman"/>
          <w:sz w:val="28"/>
          <w:szCs w:val="28"/>
        </w:rPr>
      </w:pPr>
    </w:p>
    <w:p w14:paraId="5079A2CE" w14:textId="55B5174C" w:rsidR="008C345B" w:rsidRPr="009C5500" w:rsidRDefault="008C345B" w:rsidP="009C5500">
      <w:pPr>
        <w:spacing w:line="360" w:lineRule="auto"/>
        <w:jc w:val="center"/>
        <w:rPr>
          <w:rFonts w:ascii="Times New Roman" w:hAnsi="Times New Roman" w:cs="Times New Roman"/>
          <w:b/>
          <w:bCs/>
          <w:sz w:val="28"/>
          <w:szCs w:val="28"/>
        </w:rPr>
      </w:pPr>
      <w:r w:rsidRPr="009C5500">
        <w:rPr>
          <w:rFonts w:ascii="Times New Roman" w:hAnsi="Times New Roman" w:cs="Times New Roman"/>
          <w:b/>
          <w:bCs/>
          <w:sz w:val="28"/>
          <w:szCs w:val="28"/>
        </w:rPr>
        <w:lastRenderedPageBreak/>
        <w:t>Пояснительная</w:t>
      </w:r>
      <w:r w:rsidR="004F72DD" w:rsidRPr="009C5500">
        <w:rPr>
          <w:rFonts w:ascii="Times New Roman" w:hAnsi="Times New Roman" w:cs="Times New Roman"/>
          <w:b/>
          <w:bCs/>
          <w:sz w:val="28"/>
          <w:szCs w:val="28"/>
        </w:rPr>
        <w:t xml:space="preserve"> </w:t>
      </w:r>
      <w:r w:rsidRPr="009C5500">
        <w:rPr>
          <w:rFonts w:ascii="Times New Roman" w:hAnsi="Times New Roman" w:cs="Times New Roman"/>
          <w:b/>
          <w:bCs/>
          <w:sz w:val="28"/>
          <w:szCs w:val="28"/>
        </w:rPr>
        <w:t>записка</w:t>
      </w:r>
    </w:p>
    <w:p w14:paraId="5DE8A025" w14:textId="77777777" w:rsidR="00A92F1E" w:rsidRPr="009C5500" w:rsidRDefault="008C345B" w:rsidP="009C5500">
      <w:pPr>
        <w:spacing w:line="360" w:lineRule="auto"/>
        <w:jc w:val="both"/>
        <w:rPr>
          <w:rFonts w:ascii="Times New Roman" w:hAnsi="Times New Roman" w:cs="Times New Roman"/>
          <w:sz w:val="28"/>
          <w:szCs w:val="28"/>
        </w:rPr>
      </w:pPr>
      <w:r w:rsidRPr="009C5500">
        <w:rPr>
          <w:rFonts w:ascii="Times New Roman" w:hAnsi="Times New Roman" w:cs="Times New Roman"/>
          <w:sz w:val="28"/>
          <w:szCs w:val="28"/>
        </w:rPr>
        <w:t xml:space="preserve">         </w:t>
      </w:r>
      <w:r w:rsidR="004F72DD" w:rsidRPr="009C5500">
        <w:rPr>
          <w:rFonts w:ascii="Times New Roman" w:hAnsi="Times New Roman" w:cs="Times New Roman"/>
          <w:sz w:val="28"/>
          <w:szCs w:val="28"/>
        </w:rPr>
        <w:t>Как только дети появляются на свет, они начинают учиться, осваивать и изменять окружающий мир, думать, мечтать, любить и радоваться всему прекрасному.</w:t>
      </w:r>
    </w:p>
    <w:p w14:paraId="0F0BEF36" w14:textId="77777777" w:rsidR="00A92F1E" w:rsidRPr="009C5500" w:rsidRDefault="00A92F1E" w:rsidP="009C5500">
      <w:pPr>
        <w:spacing w:line="360" w:lineRule="auto"/>
        <w:jc w:val="both"/>
        <w:rPr>
          <w:rFonts w:ascii="Times New Roman" w:hAnsi="Times New Roman" w:cs="Times New Roman"/>
          <w:sz w:val="28"/>
          <w:szCs w:val="28"/>
        </w:rPr>
      </w:pPr>
      <w:r w:rsidRPr="009C5500">
        <w:rPr>
          <w:rFonts w:ascii="Times New Roman" w:hAnsi="Times New Roman" w:cs="Times New Roman"/>
          <w:sz w:val="28"/>
          <w:szCs w:val="28"/>
        </w:rPr>
        <w:t xml:space="preserve">         </w:t>
      </w:r>
      <w:r w:rsidR="004F72DD" w:rsidRPr="009C5500">
        <w:rPr>
          <w:rFonts w:ascii="Times New Roman" w:hAnsi="Times New Roman" w:cs="Times New Roman"/>
          <w:sz w:val="28"/>
          <w:szCs w:val="28"/>
        </w:rPr>
        <w:t xml:space="preserve"> Мир детства </w:t>
      </w:r>
      <w:r w:rsidR="008C345B" w:rsidRPr="009C5500">
        <w:rPr>
          <w:rFonts w:ascii="Times New Roman" w:hAnsi="Times New Roman" w:cs="Times New Roman"/>
          <w:sz w:val="28"/>
          <w:szCs w:val="28"/>
        </w:rPr>
        <w:t>— это</w:t>
      </w:r>
      <w:r w:rsidR="004F72DD" w:rsidRPr="009C5500">
        <w:rPr>
          <w:rFonts w:ascii="Times New Roman" w:hAnsi="Times New Roman" w:cs="Times New Roman"/>
          <w:sz w:val="28"/>
          <w:szCs w:val="28"/>
        </w:rPr>
        <w:t xml:space="preserve"> мир игры, это неизменная истина с незапамятных времен. Дети играли всегда и везде, независимо от возраста, достатка или сословия. На протяжении веков игра «жила и процветала», создавая «механизмы для передачи тайны детской игры». </w:t>
      </w:r>
    </w:p>
    <w:p w14:paraId="427EEE16" w14:textId="1B859898" w:rsidR="00A92F1E" w:rsidRPr="009C5500" w:rsidRDefault="00A92F1E" w:rsidP="009C5500">
      <w:pPr>
        <w:spacing w:line="360" w:lineRule="auto"/>
        <w:jc w:val="both"/>
        <w:rPr>
          <w:rFonts w:ascii="Times New Roman" w:hAnsi="Times New Roman" w:cs="Times New Roman"/>
          <w:sz w:val="28"/>
          <w:szCs w:val="28"/>
        </w:rPr>
      </w:pPr>
      <w:r w:rsidRPr="009C5500">
        <w:rPr>
          <w:rFonts w:ascii="Times New Roman" w:hAnsi="Times New Roman" w:cs="Times New Roman"/>
          <w:sz w:val="28"/>
          <w:szCs w:val="28"/>
        </w:rPr>
        <w:t xml:space="preserve">          </w:t>
      </w:r>
      <w:r w:rsidR="004F72DD" w:rsidRPr="009C5500">
        <w:rPr>
          <w:rFonts w:ascii="Times New Roman" w:hAnsi="Times New Roman" w:cs="Times New Roman"/>
          <w:sz w:val="28"/>
          <w:szCs w:val="28"/>
        </w:rPr>
        <w:t xml:space="preserve">Игра </w:t>
      </w:r>
      <w:r w:rsidR="00EE029F" w:rsidRPr="009C5500">
        <w:rPr>
          <w:rFonts w:ascii="Times New Roman" w:hAnsi="Times New Roman" w:cs="Times New Roman"/>
          <w:sz w:val="28"/>
          <w:szCs w:val="28"/>
        </w:rPr>
        <w:t>– о</w:t>
      </w:r>
      <w:r w:rsidR="004F72DD" w:rsidRPr="009C5500">
        <w:rPr>
          <w:rFonts w:ascii="Times New Roman" w:hAnsi="Times New Roman" w:cs="Times New Roman"/>
          <w:sz w:val="28"/>
          <w:szCs w:val="28"/>
        </w:rPr>
        <w:t xml:space="preserve">дин из видов детской деятельности, который используется взрослыми для воспитания детей дошкольного возраста, обучения их различным формам поведения, способам общения, культуре и истории своей Родины. </w:t>
      </w:r>
    </w:p>
    <w:p w14:paraId="6B528651" w14:textId="77777777" w:rsidR="00A92F1E" w:rsidRPr="009C5500" w:rsidRDefault="00A92F1E" w:rsidP="009C5500">
      <w:pPr>
        <w:spacing w:line="360" w:lineRule="auto"/>
        <w:jc w:val="both"/>
        <w:rPr>
          <w:rFonts w:ascii="Times New Roman" w:hAnsi="Times New Roman" w:cs="Times New Roman"/>
          <w:sz w:val="28"/>
          <w:szCs w:val="28"/>
        </w:rPr>
      </w:pPr>
      <w:r w:rsidRPr="009C5500">
        <w:rPr>
          <w:rFonts w:ascii="Times New Roman" w:hAnsi="Times New Roman" w:cs="Times New Roman"/>
          <w:sz w:val="28"/>
          <w:szCs w:val="28"/>
        </w:rPr>
        <w:t xml:space="preserve">          </w:t>
      </w:r>
      <w:r w:rsidR="004F72DD" w:rsidRPr="009C5500">
        <w:rPr>
          <w:rFonts w:ascii="Times New Roman" w:hAnsi="Times New Roman" w:cs="Times New Roman"/>
          <w:sz w:val="28"/>
          <w:szCs w:val="28"/>
        </w:rPr>
        <w:t>Обращение к отеческому наследию воспитывает уважение, гордость за землю, на которой живёшь. Поэтому детям необходимо знать и изучать культуру своих предков. У каждого народа свои сказки, песни, танцы, игры, и все они передают из поколения к поколению основные нравственные ценности: добро, совесть, честь, дружбу, взаимопомощь, трудолюбие.</w:t>
      </w:r>
    </w:p>
    <w:p w14:paraId="6F69BF65" w14:textId="4DC83E8C" w:rsidR="00712943" w:rsidRPr="009C5500" w:rsidRDefault="00A92F1E" w:rsidP="009C5500">
      <w:pPr>
        <w:spacing w:line="360" w:lineRule="auto"/>
        <w:jc w:val="both"/>
        <w:rPr>
          <w:rFonts w:ascii="Times New Roman" w:hAnsi="Times New Roman" w:cs="Times New Roman"/>
          <w:sz w:val="28"/>
          <w:szCs w:val="28"/>
        </w:rPr>
      </w:pPr>
      <w:r w:rsidRPr="009C5500">
        <w:rPr>
          <w:rFonts w:ascii="Times New Roman" w:hAnsi="Times New Roman" w:cs="Times New Roman"/>
          <w:sz w:val="28"/>
          <w:szCs w:val="28"/>
        </w:rPr>
        <w:t xml:space="preserve">           </w:t>
      </w:r>
      <w:r w:rsidR="004F72DD" w:rsidRPr="009C5500">
        <w:rPr>
          <w:rFonts w:ascii="Times New Roman" w:hAnsi="Times New Roman" w:cs="Times New Roman"/>
          <w:sz w:val="28"/>
          <w:szCs w:val="28"/>
        </w:rPr>
        <w:t xml:space="preserve"> В настоящее время работа по патриотическому воспитанию трудна, требует большого такта и терпения, так как в молодых семьях вопросы патриотизма не считаются важными, и зачастую вызывают лишь недоумение. В работе педагогического коллектива М</w:t>
      </w:r>
      <w:r w:rsidRPr="009C5500">
        <w:rPr>
          <w:rFonts w:ascii="Times New Roman" w:hAnsi="Times New Roman" w:cs="Times New Roman"/>
          <w:sz w:val="28"/>
          <w:szCs w:val="28"/>
        </w:rPr>
        <w:t xml:space="preserve">БДОУ </w:t>
      </w:r>
      <w:r w:rsidR="004F72DD" w:rsidRPr="009C5500">
        <w:rPr>
          <w:rFonts w:ascii="Times New Roman" w:hAnsi="Times New Roman" w:cs="Times New Roman"/>
          <w:sz w:val="28"/>
          <w:szCs w:val="28"/>
        </w:rPr>
        <w:t xml:space="preserve">«Детский сад № </w:t>
      </w:r>
      <w:r w:rsidRPr="009C5500">
        <w:rPr>
          <w:rFonts w:ascii="Times New Roman" w:hAnsi="Times New Roman" w:cs="Times New Roman"/>
          <w:sz w:val="28"/>
          <w:szCs w:val="28"/>
        </w:rPr>
        <w:t>30</w:t>
      </w:r>
      <w:r w:rsidR="004F72DD" w:rsidRPr="009C5500">
        <w:rPr>
          <w:rFonts w:ascii="Times New Roman" w:hAnsi="Times New Roman" w:cs="Times New Roman"/>
          <w:sz w:val="28"/>
          <w:szCs w:val="28"/>
        </w:rPr>
        <w:t>»</w:t>
      </w:r>
      <w:r w:rsidR="00EE029F" w:rsidRPr="009C5500">
        <w:rPr>
          <w:rFonts w:ascii="Times New Roman" w:hAnsi="Times New Roman" w:cs="Times New Roman"/>
          <w:sz w:val="28"/>
          <w:szCs w:val="28"/>
        </w:rPr>
        <w:t xml:space="preserve"> пгт. Сибирцево</w:t>
      </w:r>
      <w:r w:rsidR="004F72DD" w:rsidRPr="009C5500">
        <w:rPr>
          <w:rFonts w:ascii="Times New Roman" w:hAnsi="Times New Roman" w:cs="Times New Roman"/>
          <w:sz w:val="28"/>
          <w:szCs w:val="28"/>
        </w:rPr>
        <w:t xml:space="preserve"> возникла необходимость взглянуть на воспитание с современных позиций, поэтому мы начали работать над восстановлением утраченных связей между поколени</w:t>
      </w:r>
      <w:r w:rsidR="00EE029F" w:rsidRPr="009C5500">
        <w:rPr>
          <w:rFonts w:ascii="Times New Roman" w:hAnsi="Times New Roman" w:cs="Times New Roman"/>
          <w:sz w:val="28"/>
          <w:szCs w:val="28"/>
        </w:rPr>
        <w:t>ями</w:t>
      </w:r>
      <w:r w:rsidR="004F72DD" w:rsidRPr="009C5500">
        <w:rPr>
          <w:rFonts w:ascii="Times New Roman" w:hAnsi="Times New Roman" w:cs="Times New Roman"/>
          <w:sz w:val="28"/>
          <w:szCs w:val="28"/>
        </w:rPr>
        <w:t>. В нашем детском саду разработан</w:t>
      </w:r>
      <w:r w:rsidRPr="009C5500">
        <w:rPr>
          <w:rFonts w:ascii="Times New Roman" w:hAnsi="Times New Roman" w:cs="Times New Roman"/>
          <w:sz w:val="28"/>
          <w:szCs w:val="28"/>
        </w:rPr>
        <w:t>а п</w:t>
      </w:r>
      <w:r w:rsidR="00712943" w:rsidRPr="009C5500">
        <w:rPr>
          <w:rFonts w:ascii="Times New Roman" w:hAnsi="Times New Roman" w:cs="Times New Roman"/>
          <w:sz w:val="28"/>
          <w:szCs w:val="28"/>
        </w:rPr>
        <w:t>ро</w:t>
      </w:r>
      <w:r w:rsidRPr="009C5500">
        <w:rPr>
          <w:rFonts w:ascii="Times New Roman" w:hAnsi="Times New Roman" w:cs="Times New Roman"/>
          <w:sz w:val="28"/>
          <w:szCs w:val="28"/>
        </w:rPr>
        <w:t>грамма</w:t>
      </w:r>
      <w:r w:rsidR="00EE029F" w:rsidRPr="009C5500">
        <w:rPr>
          <w:rFonts w:ascii="Times New Roman" w:hAnsi="Times New Roman" w:cs="Times New Roman"/>
          <w:sz w:val="28"/>
          <w:szCs w:val="28"/>
        </w:rPr>
        <w:t xml:space="preserve"> по нравственно-патриотическому воспитанию детей старшего дошкольного возраста «Юные казачата», а также план</w:t>
      </w:r>
      <w:r w:rsidR="004F72DD" w:rsidRPr="009C5500">
        <w:rPr>
          <w:rFonts w:ascii="Times New Roman" w:hAnsi="Times New Roman" w:cs="Times New Roman"/>
          <w:sz w:val="28"/>
          <w:szCs w:val="28"/>
        </w:rPr>
        <w:t xml:space="preserve"> мероприяти</w:t>
      </w:r>
      <w:r w:rsidR="00EE029F" w:rsidRPr="009C5500">
        <w:rPr>
          <w:rFonts w:ascii="Times New Roman" w:hAnsi="Times New Roman" w:cs="Times New Roman"/>
          <w:sz w:val="28"/>
          <w:szCs w:val="28"/>
        </w:rPr>
        <w:t>й</w:t>
      </w:r>
      <w:r w:rsidR="004F72DD" w:rsidRPr="009C5500">
        <w:rPr>
          <w:rFonts w:ascii="Times New Roman" w:hAnsi="Times New Roman" w:cs="Times New Roman"/>
          <w:sz w:val="28"/>
          <w:szCs w:val="28"/>
        </w:rPr>
        <w:t xml:space="preserve"> по приобщению детей к народной культуре казаков.</w:t>
      </w:r>
      <w:r w:rsidR="004F72DD" w:rsidRPr="009C5500">
        <w:rPr>
          <w:rFonts w:ascii="Times New Roman" w:hAnsi="Times New Roman" w:cs="Times New Roman"/>
          <w:color w:val="70AD47" w:themeColor="accent6"/>
          <w:sz w:val="28"/>
          <w:szCs w:val="28"/>
        </w:rPr>
        <w:t xml:space="preserve"> </w:t>
      </w:r>
      <w:r w:rsidR="004F72DD" w:rsidRPr="009C5500">
        <w:rPr>
          <w:rFonts w:ascii="Times New Roman" w:hAnsi="Times New Roman" w:cs="Times New Roman"/>
          <w:sz w:val="28"/>
          <w:szCs w:val="28"/>
        </w:rPr>
        <w:t xml:space="preserve">На занятиях они знакомятся с изделиями </w:t>
      </w:r>
      <w:r w:rsidR="004F72DD" w:rsidRPr="009C5500">
        <w:rPr>
          <w:rFonts w:ascii="Times New Roman" w:hAnsi="Times New Roman" w:cs="Times New Roman"/>
          <w:sz w:val="28"/>
          <w:szCs w:val="28"/>
        </w:rPr>
        <w:lastRenderedPageBreak/>
        <w:t xml:space="preserve">народного искусства, с традиционными праздниками, играми, песнями, потешками, сказками, загадками и, конечно же, с казачьими играми. </w:t>
      </w:r>
    </w:p>
    <w:p w14:paraId="70529FA3" w14:textId="77777777" w:rsidR="00712943" w:rsidRPr="009C5500" w:rsidRDefault="00712943" w:rsidP="009C5500">
      <w:pPr>
        <w:spacing w:line="360" w:lineRule="auto"/>
        <w:jc w:val="both"/>
        <w:rPr>
          <w:rFonts w:ascii="Times New Roman" w:hAnsi="Times New Roman" w:cs="Times New Roman"/>
          <w:sz w:val="28"/>
          <w:szCs w:val="28"/>
        </w:rPr>
      </w:pPr>
      <w:r w:rsidRPr="009C5500">
        <w:rPr>
          <w:rFonts w:ascii="Times New Roman" w:hAnsi="Times New Roman" w:cs="Times New Roman"/>
          <w:sz w:val="28"/>
          <w:szCs w:val="28"/>
        </w:rPr>
        <w:t xml:space="preserve">            </w:t>
      </w:r>
      <w:r w:rsidR="004F72DD" w:rsidRPr="009C5500">
        <w:rPr>
          <w:rFonts w:ascii="Times New Roman" w:hAnsi="Times New Roman" w:cs="Times New Roman"/>
          <w:sz w:val="28"/>
          <w:szCs w:val="28"/>
        </w:rPr>
        <w:t xml:space="preserve">В культурном наследии казачества заложен большой воспитательный и образовательный потенциал. Играя </w:t>
      </w:r>
      <w:r w:rsidRPr="009C5500">
        <w:rPr>
          <w:rFonts w:ascii="Times New Roman" w:hAnsi="Times New Roman" w:cs="Times New Roman"/>
          <w:sz w:val="28"/>
          <w:szCs w:val="28"/>
        </w:rPr>
        <w:t>в казачьи игры,</w:t>
      </w:r>
      <w:r w:rsidR="004F72DD" w:rsidRPr="009C5500">
        <w:rPr>
          <w:rFonts w:ascii="Times New Roman" w:hAnsi="Times New Roman" w:cs="Times New Roman"/>
          <w:sz w:val="28"/>
          <w:szCs w:val="28"/>
        </w:rPr>
        <w:t xml:space="preserve"> происходит не только совершенствование физического развития детей, но формирование их личности на основе духовного и культурного наследия казачества. </w:t>
      </w:r>
    </w:p>
    <w:p w14:paraId="74EF2F9F" w14:textId="5E3EE1EA" w:rsidR="00712943" w:rsidRPr="009C5500" w:rsidRDefault="00712943" w:rsidP="009C5500">
      <w:pPr>
        <w:spacing w:line="360" w:lineRule="auto"/>
        <w:jc w:val="both"/>
        <w:rPr>
          <w:rFonts w:ascii="Times New Roman" w:hAnsi="Times New Roman" w:cs="Times New Roman"/>
          <w:sz w:val="28"/>
          <w:szCs w:val="28"/>
        </w:rPr>
      </w:pPr>
      <w:r w:rsidRPr="009C5500">
        <w:rPr>
          <w:rFonts w:ascii="Times New Roman" w:hAnsi="Times New Roman" w:cs="Times New Roman"/>
          <w:sz w:val="28"/>
          <w:szCs w:val="28"/>
        </w:rPr>
        <w:t xml:space="preserve">           </w:t>
      </w:r>
      <w:r w:rsidR="004F72DD" w:rsidRPr="009C5500">
        <w:rPr>
          <w:rFonts w:ascii="Times New Roman" w:hAnsi="Times New Roman" w:cs="Times New Roman"/>
          <w:sz w:val="28"/>
          <w:szCs w:val="28"/>
        </w:rPr>
        <w:t>Цель данно</w:t>
      </w:r>
      <w:r w:rsidR="006262F0" w:rsidRPr="009C5500">
        <w:rPr>
          <w:rFonts w:ascii="Times New Roman" w:hAnsi="Times New Roman" w:cs="Times New Roman"/>
          <w:sz w:val="28"/>
          <w:szCs w:val="28"/>
        </w:rPr>
        <w:t xml:space="preserve">й методической разработки </w:t>
      </w:r>
      <w:r w:rsidR="004F72DD" w:rsidRPr="009C5500">
        <w:rPr>
          <w:rFonts w:ascii="Times New Roman" w:hAnsi="Times New Roman" w:cs="Times New Roman"/>
          <w:sz w:val="28"/>
          <w:szCs w:val="28"/>
        </w:rPr>
        <w:t xml:space="preserve">– оказание методической помощи воспитателям в организации работы по воспитанию у детей дошкольного возраста любви </w:t>
      </w:r>
      <w:r w:rsidR="006262F0" w:rsidRPr="009C5500">
        <w:rPr>
          <w:rFonts w:ascii="Times New Roman" w:hAnsi="Times New Roman" w:cs="Times New Roman"/>
          <w:sz w:val="28"/>
          <w:szCs w:val="28"/>
        </w:rPr>
        <w:t xml:space="preserve">к </w:t>
      </w:r>
      <w:r w:rsidR="004F72DD" w:rsidRPr="009C5500">
        <w:rPr>
          <w:rFonts w:ascii="Times New Roman" w:hAnsi="Times New Roman" w:cs="Times New Roman"/>
          <w:sz w:val="28"/>
          <w:szCs w:val="28"/>
        </w:rPr>
        <w:t xml:space="preserve">Родине и патриотизма средствами подвижных казачьих игр. </w:t>
      </w:r>
    </w:p>
    <w:p w14:paraId="34FF9A7F" w14:textId="63486DF6" w:rsidR="00712943" w:rsidRPr="009C5500" w:rsidRDefault="00712943" w:rsidP="009C5500">
      <w:pPr>
        <w:spacing w:line="360" w:lineRule="auto"/>
        <w:jc w:val="both"/>
        <w:rPr>
          <w:rFonts w:ascii="Times New Roman" w:hAnsi="Times New Roman" w:cs="Times New Roman"/>
          <w:sz w:val="28"/>
          <w:szCs w:val="28"/>
        </w:rPr>
      </w:pPr>
      <w:r w:rsidRPr="009C5500">
        <w:rPr>
          <w:rFonts w:ascii="Times New Roman" w:hAnsi="Times New Roman" w:cs="Times New Roman"/>
          <w:sz w:val="28"/>
          <w:szCs w:val="28"/>
        </w:rPr>
        <w:t xml:space="preserve">           </w:t>
      </w:r>
      <w:r w:rsidR="004F72DD" w:rsidRPr="009C5500">
        <w:rPr>
          <w:rFonts w:ascii="Times New Roman" w:hAnsi="Times New Roman" w:cs="Times New Roman"/>
          <w:sz w:val="28"/>
          <w:szCs w:val="28"/>
        </w:rPr>
        <w:t>Методическ</w:t>
      </w:r>
      <w:r w:rsidR="006262F0" w:rsidRPr="009C5500">
        <w:rPr>
          <w:rFonts w:ascii="Times New Roman" w:hAnsi="Times New Roman" w:cs="Times New Roman"/>
          <w:sz w:val="28"/>
          <w:szCs w:val="28"/>
        </w:rPr>
        <w:t>ая</w:t>
      </w:r>
      <w:r w:rsidR="004F72DD" w:rsidRPr="009C5500">
        <w:rPr>
          <w:rFonts w:ascii="Times New Roman" w:hAnsi="Times New Roman" w:cs="Times New Roman"/>
          <w:sz w:val="28"/>
          <w:szCs w:val="28"/>
        </w:rPr>
        <w:t xml:space="preserve"> </w:t>
      </w:r>
      <w:r w:rsidR="006262F0" w:rsidRPr="009C5500">
        <w:rPr>
          <w:rFonts w:ascii="Times New Roman" w:hAnsi="Times New Roman" w:cs="Times New Roman"/>
          <w:sz w:val="28"/>
          <w:szCs w:val="28"/>
        </w:rPr>
        <w:t>разработка</w:t>
      </w:r>
      <w:r w:rsidR="004F72DD" w:rsidRPr="009C5500">
        <w:rPr>
          <w:rFonts w:ascii="Times New Roman" w:hAnsi="Times New Roman" w:cs="Times New Roman"/>
          <w:sz w:val="28"/>
          <w:szCs w:val="28"/>
        </w:rPr>
        <w:t xml:space="preserve"> «Казачьи игры как средство оптимизации двигательной активность детей </w:t>
      </w:r>
      <w:r w:rsidR="006262F0" w:rsidRPr="009C5500">
        <w:rPr>
          <w:rFonts w:ascii="Times New Roman" w:hAnsi="Times New Roman" w:cs="Times New Roman"/>
          <w:sz w:val="28"/>
          <w:szCs w:val="28"/>
        </w:rPr>
        <w:t xml:space="preserve">старшего </w:t>
      </w:r>
      <w:r w:rsidR="004F72DD" w:rsidRPr="009C5500">
        <w:rPr>
          <w:rFonts w:ascii="Times New Roman" w:hAnsi="Times New Roman" w:cs="Times New Roman"/>
          <w:sz w:val="28"/>
          <w:szCs w:val="28"/>
        </w:rPr>
        <w:t xml:space="preserve">дошкольного возраста и воспитания патриотизма» </w:t>
      </w:r>
      <w:r w:rsidR="006262F0" w:rsidRPr="009C5500">
        <w:rPr>
          <w:rFonts w:ascii="Times New Roman" w:hAnsi="Times New Roman" w:cs="Times New Roman"/>
          <w:sz w:val="28"/>
          <w:szCs w:val="28"/>
        </w:rPr>
        <w:t>разработано</w:t>
      </w:r>
      <w:r w:rsidR="004F72DD" w:rsidRPr="009C5500">
        <w:rPr>
          <w:rFonts w:ascii="Times New Roman" w:hAnsi="Times New Roman" w:cs="Times New Roman"/>
          <w:sz w:val="28"/>
          <w:szCs w:val="28"/>
        </w:rPr>
        <w:t xml:space="preserve"> на основе методического пособия «Знакомство детей с русским народным творчеством</w:t>
      </w:r>
      <w:r w:rsidR="006262F0" w:rsidRPr="009C5500">
        <w:rPr>
          <w:rFonts w:ascii="Times New Roman" w:hAnsi="Times New Roman" w:cs="Times New Roman"/>
          <w:sz w:val="28"/>
          <w:szCs w:val="28"/>
        </w:rPr>
        <w:t>»</w:t>
      </w:r>
      <w:r w:rsidR="004F72DD" w:rsidRPr="009C5500">
        <w:rPr>
          <w:rFonts w:ascii="Times New Roman" w:hAnsi="Times New Roman" w:cs="Times New Roman"/>
          <w:sz w:val="28"/>
          <w:szCs w:val="28"/>
        </w:rPr>
        <w:t xml:space="preserve"> А.С. Куприной, Т.А. Будариной, О.А. Маркеевой и др., а также пособия «Казачьи игры» И.А. Шипулиной. </w:t>
      </w:r>
    </w:p>
    <w:p w14:paraId="5923C58F" w14:textId="4FBA8BD8" w:rsidR="00712943" w:rsidRPr="009C5500" w:rsidRDefault="00712943" w:rsidP="009C5500">
      <w:pPr>
        <w:spacing w:line="360" w:lineRule="auto"/>
        <w:jc w:val="both"/>
        <w:rPr>
          <w:rFonts w:ascii="Times New Roman" w:hAnsi="Times New Roman" w:cs="Times New Roman"/>
          <w:sz w:val="28"/>
          <w:szCs w:val="28"/>
        </w:rPr>
      </w:pPr>
      <w:r w:rsidRPr="009C5500">
        <w:rPr>
          <w:rFonts w:ascii="Times New Roman" w:hAnsi="Times New Roman" w:cs="Times New Roman"/>
          <w:sz w:val="28"/>
          <w:szCs w:val="28"/>
        </w:rPr>
        <w:t xml:space="preserve">           </w:t>
      </w:r>
      <w:r w:rsidR="006D1D60" w:rsidRPr="009C5500">
        <w:rPr>
          <w:rFonts w:ascii="Times New Roman" w:hAnsi="Times New Roman" w:cs="Times New Roman"/>
          <w:sz w:val="28"/>
          <w:szCs w:val="28"/>
        </w:rPr>
        <w:t>Разработка</w:t>
      </w:r>
      <w:r w:rsidR="004F72DD" w:rsidRPr="009C5500">
        <w:rPr>
          <w:rFonts w:ascii="Times New Roman" w:hAnsi="Times New Roman" w:cs="Times New Roman"/>
          <w:sz w:val="28"/>
          <w:szCs w:val="28"/>
        </w:rPr>
        <w:t xml:space="preserve"> содержит материалы по использованию казачьих подвижных игр в оптимизации двигательной активность, воспитании любви к малой родине и патриотизма у детей дошкольного возраста. </w:t>
      </w:r>
    </w:p>
    <w:p w14:paraId="47499AEE" w14:textId="77777777" w:rsidR="00462917" w:rsidRPr="009C5500" w:rsidRDefault="00712943" w:rsidP="009C5500">
      <w:pPr>
        <w:spacing w:line="360" w:lineRule="auto"/>
        <w:jc w:val="both"/>
        <w:rPr>
          <w:rFonts w:ascii="Times New Roman" w:hAnsi="Times New Roman" w:cs="Times New Roman"/>
          <w:sz w:val="28"/>
          <w:szCs w:val="28"/>
        </w:rPr>
      </w:pPr>
      <w:r w:rsidRPr="009C5500">
        <w:rPr>
          <w:rFonts w:ascii="Times New Roman" w:hAnsi="Times New Roman" w:cs="Times New Roman"/>
          <w:sz w:val="28"/>
          <w:szCs w:val="28"/>
        </w:rPr>
        <w:t xml:space="preserve">            </w:t>
      </w:r>
      <w:r w:rsidR="004F72DD" w:rsidRPr="009C5500">
        <w:rPr>
          <w:rFonts w:ascii="Times New Roman" w:hAnsi="Times New Roman" w:cs="Times New Roman"/>
          <w:sz w:val="28"/>
          <w:szCs w:val="28"/>
        </w:rPr>
        <w:t xml:space="preserve">В приложении представлены </w:t>
      </w:r>
      <w:r w:rsidRPr="009C5500">
        <w:rPr>
          <w:rFonts w:ascii="Times New Roman" w:hAnsi="Times New Roman" w:cs="Times New Roman"/>
          <w:sz w:val="28"/>
          <w:szCs w:val="28"/>
        </w:rPr>
        <w:t>казачьи народные игры,</w:t>
      </w:r>
      <w:r w:rsidR="004F72DD" w:rsidRPr="009C5500">
        <w:rPr>
          <w:rFonts w:ascii="Times New Roman" w:hAnsi="Times New Roman" w:cs="Times New Roman"/>
          <w:sz w:val="28"/>
          <w:szCs w:val="28"/>
        </w:rPr>
        <w:t xml:space="preserve"> наиболее подходящие для детей дошкольного возраста и рекомендуемые к реализации в рамках образовательного процесса в дошкольных образовательных организациях. </w:t>
      </w:r>
    </w:p>
    <w:p w14:paraId="64AF7AF0" w14:textId="538CE30C" w:rsidR="00462917" w:rsidRPr="009C5500" w:rsidRDefault="004F72DD" w:rsidP="009C5500">
      <w:pPr>
        <w:spacing w:line="360" w:lineRule="auto"/>
        <w:jc w:val="center"/>
        <w:rPr>
          <w:rFonts w:ascii="Times New Roman" w:hAnsi="Times New Roman" w:cs="Times New Roman"/>
          <w:b/>
          <w:bCs/>
          <w:sz w:val="28"/>
          <w:szCs w:val="28"/>
        </w:rPr>
      </w:pPr>
      <w:r w:rsidRPr="009C5500">
        <w:rPr>
          <w:rFonts w:ascii="Times New Roman" w:hAnsi="Times New Roman" w:cs="Times New Roman"/>
          <w:b/>
          <w:bCs/>
          <w:sz w:val="28"/>
          <w:szCs w:val="28"/>
        </w:rPr>
        <w:t>1</w:t>
      </w:r>
      <w:r w:rsidR="007D14EC" w:rsidRPr="009C5500">
        <w:rPr>
          <w:rFonts w:ascii="Times New Roman" w:hAnsi="Times New Roman" w:cs="Times New Roman"/>
          <w:b/>
          <w:bCs/>
          <w:sz w:val="28"/>
          <w:szCs w:val="28"/>
        </w:rPr>
        <w:t>.</w:t>
      </w:r>
      <w:r w:rsidRPr="009C5500">
        <w:rPr>
          <w:rFonts w:ascii="Times New Roman" w:hAnsi="Times New Roman" w:cs="Times New Roman"/>
          <w:b/>
          <w:bCs/>
          <w:sz w:val="28"/>
          <w:szCs w:val="28"/>
        </w:rPr>
        <w:t xml:space="preserve"> Роль подвижных игр в дошкольном возрасте</w:t>
      </w:r>
    </w:p>
    <w:p w14:paraId="5C049113" w14:textId="475E2901" w:rsidR="00462917" w:rsidRPr="009C5500" w:rsidRDefault="004F72DD" w:rsidP="009C5500">
      <w:pPr>
        <w:spacing w:line="360" w:lineRule="auto"/>
        <w:jc w:val="center"/>
        <w:rPr>
          <w:rFonts w:ascii="Times New Roman" w:hAnsi="Times New Roman" w:cs="Times New Roman"/>
          <w:b/>
          <w:bCs/>
          <w:sz w:val="28"/>
          <w:szCs w:val="28"/>
        </w:rPr>
      </w:pPr>
      <w:r w:rsidRPr="009C5500">
        <w:rPr>
          <w:rFonts w:ascii="Times New Roman" w:hAnsi="Times New Roman" w:cs="Times New Roman"/>
          <w:b/>
          <w:bCs/>
          <w:sz w:val="28"/>
          <w:szCs w:val="28"/>
        </w:rPr>
        <w:t xml:space="preserve">1.1 Понятие подвижных игр и их роль в развитии </w:t>
      </w:r>
      <w:r w:rsidR="00712943" w:rsidRPr="009C5500">
        <w:rPr>
          <w:rFonts w:ascii="Times New Roman" w:hAnsi="Times New Roman" w:cs="Times New Roman"/>
          <w:b/>
          <w:bCs/>
          <w:sz w:val="28"/>
          <w:szCs w:val="28"/>
        </w:rPr>
        <w:t>ребенка</w:t>
      </w:r>
    </w:p>
    <w:p w14:paraId="3502E803" w14:textId="77777777" w:rsidR="00462917" w:rsidRPr="009C5500" w:rsidRDefault="00462917" w:rsidP="009C5500">
      <w:pPr>
        <w:spacing w:line="360" w:lineRule="auto"/>
        <w:jc w:val="both"/>
        <w:rPr>
          <w:rFonts w:ascii="Times New Roman" w:hAnsi="Times New Roman" w:cs="Times New Roman"/>
          <w:sz w:val="28"/>
          <w:szCs w:val="28"/>
        </w:rPr>
      </w:pPr>
      <w:r w:rsidRPr="009C5500">
        <w:rPr>
          <w:rFonts w:ascii="Times New Roman" w:hAnsi="Times New Roman" w:cs="Times New Roman"/>
          <w:sz w:val="28"/>
          <w:szCs w:val="28"/>
        </w:rPr>
        <w:t xml:space="preserve">            </w:t>
      </w:r>
      <w:r w:rsidR="004F72DD" w:rsidRPr="009C5500">
        <w:rPr>
          <w:rFonts w:ascii="Times New Roman" w:hAnsi="Times New Roman" w:cs="Times New Roman"/>
          <w:sz w:val="28"/>
          <w:szCs w:val="28"/>
        </w:rPr>
        <w:t xml:space="preserve">В науке существуют различные трактовки термина игра. От определения игры как содержательного, непродуктивного вида деятельности, целью которой является не результат, а сам процесс игры, до игры как формы </w:t>
      </w:r>
      <w:r w:rsidR="004F72DD" w:rsidRPr="009C5500">
        <w:rPr>
          <w:rFonts w:ascii="Times New Roman" w:hAnsi="Times New Roman" w:cs="Times New Roman"/>
          <w:sz w:val="28"/>
          <w:szCs w:val="28"/>
        </w:rPr>
        <w:lastRenderedPageBreak/>
        <w:t xml:space="preserve">деятельности в обусловленном состоянии, направленной на воспроизведение и усвоение социального опыта и зависящей от социально закрепленного способа выполнения целевого действия. </w:t>
      </w:r>
    </w:p>
    <w:p w14:paraId="561072C2" w14:textId="77777777" w:rsidR="00462917" w:rsidRPr="009C5500" w:rsidRDefault="00462917" w:rsidP="009C5500">
      <w:pPr>
        <w:spacing w:line="360" w:lineRule="auto"/>
        <w:jc w:val="both"/>
        <w:rPr>
          <w:rFonts w:ascii="Times New Roman" w:hAnsi="Times New Roman" w:cs="Times New Roman"/>
          <w:sz w:val="28"/>
          <w:szCs w:val="28"/>
        </w:rPr>
      </w:pPr>
      <w:r w:rsidRPr="009C5500">
        <w:rPr>
          <w:rFonts w:ascii="Times New Roman" w:hAnsi="Times New Roman" w:cs="Times New Roman"/>
          <w:sz w:val="28"/>
          <w:szCs w:val="28"/>
        </w:rPr>
        <w:t xml:space="preserve">           </w:t>
      </w:r>
      <w:r w:rsidR="004F72DD" w:rsidRPr="009C5500">
        <w:rPr>
          <w:rFonts w:ascii="Times New Roman" w:hAnsi="Times New Roman" w:cs="Times New Roman"/>
          <w:sz w:val="28"/>
          <w:szCs w:val="28"/>
        </w:rPr>
        <w:t xml:space="preserve">Феномен игры имеет психологическое содержание и одновременно является педагогическим средством. </w:t>
      </w:r>
    </w:p>
    <w:p w14:paraId="10ADB019" w14:textId="77777777" w:rsidR="00462917" w:rsidRPr="009C5500" w:rsidRDefault="00462917" w:rsidP="009C5500">
      <w:pPr>
        <w:spacing w:line="360" w:lineRule="auto"/>
        <w:jc w:val="both"/>
        <w:rPr>
          <w:rFonts w:ascii="Times New Roman" w:hAnsi="Times New Roman" w:cs="Times New Roman"/>
          <w:sz w:val="28"/>
          <w:szCs w:val="28"/>
        </w:rPr>
      </w:pPr>
      <w:r w:rsidRPr="009C5500">
        <w:rPr>
          <w:rFonts w:ascii="Times New Roman" w:hAnsi="Times New Roman" w:cs="Times New Roman"/>
          <w:sz w:val="28"/>
          <w:szCs w:val="28"/>
        </w:rPr>
        <w:t xml:space="preserve">          </w:t>
      </w:r>
      <w:r w:rsidR="004F72DD" w:rsidRPr="009C5500">
        <w:rPr>
          <w:rFonts w:ascii="Times New Roman" w:hAnsi="Times New Roman" w:cs="Times New Roman"/>
          <w:sz w:val="28"/>
          <w:szCs w:val="28"/>
        </w:rPr>
        <w:t xml:space="preserve">Любопытство, интерес и познание - естественные характеристики детей. Они также являются механизмом развития человеческой психики и, следовательно, основой акта игры и всей игровой деятельности. </w:t>
      </w:r>
    </w:p>
    <w:p w14:paraId="0614EBBF" w14:textId="77777777" w:rsidR="00462917" w:rsidRPr="009C5500" w:rsidRDefault="00462917" w:rsidP="009C5500">
      <w:pPr>
        <w:spacing w:line="360" w:lineRule="auto"/>
        <w:jc w:val="both"/>
        <w:rPr>
          <w:rFonts w:ascii="Times New Roman" w:hAnsi="Times New Roman" w:cs="Times New Roman"/>
          <w:sz w:val="28"/>
          <w:szCs w:val="28"/>
        </w:rPr>
      </w:pPr>
      <w:r w:rsidRPr="009C5500">
        <w:rPr>
          <w:rFonts w:ascii="Times New Roman" w:hAnsi="Times New Roman" w:cs="Times New Roman"/>
          <w:sz w:val="28"/>
          <w:szCs w:val="28"/>
        </w:rPr>
        <w:t xml:space="preserve">         </w:t>
      </w:r>
      <w:r w:rsidR="004F72DD" w:rsidRPr="009C5500">
        <w:rPr>
          <w:rFonts w:ascii="Times New Roman" w:hAnsi="Times New Roman" w:cs="Times New Roman"/>
          <w:sz w:val="28"/>
          <w:szCs w:val="28"/>
        </w:rPr>
        <w:t xml:space="preserve">Игра как форма деятельности, проходящая через любопытство, интерес и познание, становится интегративным механизмом развития ребенка. Игра с правилами </w:t>
      </w:r>
      <w:r w:rsidRPr="009C5500">
        <w:rPr>
          <w:rFonts w:ascii="Times New Roman" w:hAnsi="Times New Roman" w:cs="Times New Roman"/>
          <w:sz w:val="28"/>
          <w:szCs w:val="28"/>
        </w:rPr>
        <w:t>— это</w:t>
      </w:r>
      <w:r w:rsidR="004F72DD" w:rsidRPr="009C5500">
        <w:rPr>
          <w:rFonts w:ascii="Times New Roman" w:hAnsi="Times New Roman" w:cs="Times New Roman"/>
          <w:sz w:val="28"/>
          <w:szCs w:val="28"/>
        </w:rPr>
        <w:t xml:space="preserve"> сознательная и активная деятельность ребенка, которая характеризуется правильным и своевременным выполнением необходимых для всякой игры заданий, связанных с правилами. По определению П.Ф. Лесгафта, игра с правилами </w:t>
      </w:r>
      <w:r w:rsidRPr="009C5500">
        <w:rPr>
          <w:rFonts w:ascii="Times New Roman" w:hAnsi="Times New Roman" w:cs="Times New Roman"/>
          <w:sz w:val="28"/>
          <w:szCs w:val="28"/>
        </w:rPr>
        <w:t>— это</w:t>
      </w:r>
      <w:r w:rsidR="004F72DD" w:rsidRPr="009C5500">
        <w:rPr>
          <w:rFonts w:ascii="Times New Roman" w:hAnsi="Times New Roman" w:cs="Times New Roman"/>
          <w:sz w:val="28"/>
          <w:szCs w:val="28"/>
        </w:rPr>
        <w:t xml:space="preserve"> упражнение, в котором ребенок готовится к жизни. Интересное содержание и эмоциональная насыщенность игры стимулируют ребенка к умственным и физическим усилиям. Для подвижных игр характерны команды «Лови! Беги!», «Стоп!» и другие сигналы, а также молниеносные, мгновенные реакции ребенка на них. </w:t>
      </w:r>
    </w:p>
    <w:p w14:paraId="3EE51857" w14:textId="77777777" w:rsidR="00462917" w:rsidRPr="009C5500" w:rsidRDefault="00462917" w:rsidP="009C5500">
      <w:pPr>
        <w:spacing w:line="360" w:lineRule="auto"/>
        <w:jc w:val="both"/>
        <w:rPr>
          <w:rFonts w:ascii="Times New Roman" w:hAnsi="Times New Roman" w:cs="Times New Roman"/>
          <w:sz w:val="28"/>
          <w:szCs w:val="28"/>
        </w:rPr>
      </w:pPr>
      <w:r w:rsidRPr="009C5500">
        <w:rPr>
          <w:rFonts w:ascii="Times New Roman" w:hAnsi="Times New Roman" w:cs="Times New Roman"/>
          <w:sz w:val="28"/>
          <w:szCs w:val="28"/>
        </w:rPr>
        <w:t xml:space="preserve">         </w:t>
      </w:r>
      <w:r w:rsidR="004F72DD" w:rsidRPr="009C5500">
        <w:rPr>
          <w:rFonts w:ascii="Times New Roman" w:hAnsi="Times New Roman" w:cs="Times New Roman"/>
          <w:sz w:val="28"/>
          <w:szCs w:val="28"/>
        </w:rPr>
        <w:t xml:space="preserve">В игре дети учатся и познают мир вокруг себя. Пока они развлекаются, происходит работа над важными аспектами развития ребенка, такими как совершенствование двигательных, когнитивных, социальных и эмоциональных навыков. Сила игры выходит за рамки раннего обучения, она также играет ключевую роль в укреплении психического здоровья ребенка. </w:t>
      </w:r>
    </w:p>
    <w:p w14:paraId="578CDBDF" w14:textId="77777777" w:rsidR="00462917" w:rsidRPr="009C5500" w:rsidRDefault="00462917" w:rsidP="009C5500">
      <w:pPr>
        <w:spacing w:line="360" w:lineRule="auto"/>
        <w:jc w:val="both"/>
        <w:rPr>
          <w:rFonts w:ascii="Times New Roman" w:hAnsi="Times New Roman" w:cs="Times New Roman"/>
          <w:sz w:val="28"/>
          <w:szCs w:val="28"/>
        </w:rPr>
      </w:pPr>
      <w:r w:rsidRPr="009C5500">
        <w:rPr>
          <w:rFonts w:ascii="Times New Roman" w:hAnsi="Times New Roman" w:cs="Times New Roman"/>
          <w:sz w:val="28"/>
          <w:szCs w:val="28"/>
        </w:rPr>
        <w:t xml:space="preserve">         </w:t>
      </w:r>
      <w:r w:rsidR="004F72DD" w:rsidRPr="009C5500">
        <w:rPr>
          <w:rFonts w:ascii="Times New Roman" w:hAnsi="Times New Roman" w:cs="Times New Roman"/>
          <w:sz w:val="28"/>
          <w:szCs w:val="28"/>
        </w:rPr>
        <w:t xml:space="preserve">Дети, которые регулярно играют со своими сверстниками, менее склонны к развитию тревожности, депрессии, агрессии и проблем со сном. </w:t>
      </w:r>
    </w:p>
    <w:p w14:paraId="26391D67" w14:textId="77777777" w:rsidR="00462917" w:rsidRPr="009C5500" w:rsidRDefault="004F72DD" w:rsidP="009C5500">
      <w:pPr>
        <w:spacing w:line="360" w:lineRule="auto"/>
        <w:jc w:val="both"/>
        <w:rPr>
          <w:rFonts w:ascii="Times New Roman" w:hAnsi="Times New Roman" w:cs="Times New Roman"/>
          <w:sz w:val="28"/>
          <w:szCs w:val="28"/>
        </w:rPr>
      </w:pPr>
      <w:r w:rsidRPr="009C5500">
        <w:rPr>
          <w:rFonts w:ascii="Times New Roman" w:hAnsi="Times New Roman" w:cs="Times New Roman"/>
          <w:sz w:val="28"/>
          <w:szCs w:val="28"/>
        </w:rPr>
        <w:t xml:space="preserve">Совместное использование радостных моментов веселья и обучения помогает сблизить детей. Также игра помогает детям справляться со сложными эмоциями. </w:t>
      </w:r>
      <w:r w:rsidR="00462917" w:rsidRPr="009C5500">
        <w:rPr>
          <w:rFonts w:ascii="Times New Roman" w:hAnsi="Times New Roman" w:cs="Times New Roman"/>
          <w:sz w:val="28"/>
          <w:szCs w:val="28"/>
        </w:rPr>
        <w:t xml:space="preserve"> </w:t>
      </w:r>
    </w:p>
    <w:p w14:paraId="7B237545" w14:textId="16670865" w:rsidR="00462917" w:rsidRPr="009C5500" w:rsidRDefault="007C49E4" w:rsidP="009C5500">
      <w:pPr>
        <w:spacing w:line="360" w:lineRule="auto"/>
        <w:jc w:val="both"/>
        <w:rPr>
          <w:rFonts w:ascii="Times New Roman" w:hAnsi="Times New Roman" w:cs="Times New Roman"/>
          <w:sz w:val="28"/>
          <w:szCs w:val="28"/>
        </w:rPr>
      </w:pPr>
      <w:r w:rsidRPr="009C5500">
        <w:rPr>
          <w:rFonts w:ascii="Times New Roman" w:hAnsi="Times New Roman" w:cs="Times New Roman"/>
          <w:sz w:val="28"/>
          <w:szCs w:val="28"/>
        </w:rPr>
        <w:lastRenderedPageBreak/>
        <w:t xml:space="preserve">        </w:t>
      </w:r>
      <w:r w:rsidR="004F72DD" w:rsidRPr="009C5500">
        <w:rPr>
          <w:rFonts w:ascii="Times New Roman" w:hAnsi="Times New Roman" w:cs="Times New Roman"/>
          <w:sz w:val="28"/>
          <w:szCs w:val="28"/>
        </w:rPr>
        <w:t>Подвижные игры - важный инструмент, способствующий расширению знаний и представлений детей об окружающем мире, развитию их мышления, находчивости, ловкости, способностей, ценных моральных и волевых качеств.</w:t>
      </w:r>
    </w:p>
    <w:p w14:paraId="64A7002C" w14:textId="77777777" w:rsidR="007C49E4" w:rsidRPr="009C5500" w:rsidRDefault="007C49E4" w:rsidP="009C5500">
      <w:pPr>
        <w:spacing w:line="360" w:lineRule="auto"/>
        <w:jc w:val="both"/>
        <w:rPr>
          <w:rFonts w:ascii="Times New Roman" w:hAnsi="Times New Roman" w:cs="Times New Roman"/>
          <w:sz w:val="28"/>
          <w:szCs w:val="28"/>
        </w:rPr>
      </w:pPr>
      <w:r w:rsidRPr="009C5500">
        <w:rPr>
          <w:rFonts w:ascii="Times New Roman" w:hAnsi="Times New Roman" w:cs="Times New Roman"/>
          <w:sz w:val="28"/>
          <w:szCs w:val="28"/>
        </w:rPr>
        <w:t xml:space="preserve">           </w:t>
      </w:r>
      <w:r w:rsidR="004F72DD" w:rsidRPr="009C5500">
        <w:rPr>
          <w:rFonts w:ascii="Times New Roman" w:hAnsi="Times New Roman" w:cs="Times New Roman"/>
          <w:sz w:val="28"/>
          <w:szCs w:val="28"/>
        </w:rPr>
        <w:t xml:space="preserve">В педагогике подвижные игры признаны важнейшим инструментом для целостного развития детей. Глубокое значение подвижных игр заключается в той важной роли, которую они играют в физической и умственной жизни, которая присутствует в истории и культуре каждой страны. </w:t>
      </w:r>
    </w:p>
    <w:p w14:paraId="4490BC91" w14:textId="77777777" w:rsidR="007C49E4" w:rsidRPr="009C5500" w:rsidRDefault="007C49E4" w:rsidP="009C5500">
      <w:pPr>
        <w:spacing w:line="360" w:lineRule="auto"/>
        <w:jc w:val="both"/>
        <w:rPr>
          <w:rFonts w:ascii="Times New Roman" w:hAnsi="Times New Roman" w:cs="Times New Roman"/>
          <w:sz w:val="28"/>
          <w:szCs w:val="28"/>
        </w:rPr>
      </w:pPr>
      <w:r w:rsidRPr="009C5500">
        <w:rPr>
          <w:rFonts w:ascii="Times New Roman" w:hAnsi="Times New Roman" w:cs="Times New Roman"/>
          <w:sz w:val="28"/>
          <w:szCs w:val="28"/>
        </w:rPr>
        <w:t xml:space="preserve">          </w:t>
      </w:r>
      <w:r w:rsidR="004F72DD" w:rsidRPr="009C5500">
        <w:rPr>
          <w:rFonts w:ascii="Times New Roman" w:hAnsi="Times New Roman" w:cs="Times New Roman"/>
          <w:sz w:val="28"/>
          <w:szCs w:val="28"/>
        </w:rPr>
        <w:t xml:space="preserve">Подвижные игры можно назвать важнейшим воспитательным институтом, способствующим как развитию физических и умственных способностей, так и усвоению моральных норм, правил поведения и этических ценностей общества. Подвижные игры являются одним из необходимых условий для развития детской культуры. В играх дети понимают и познают окружающий мир, развивается их интеллект, воображение и фантазия, формируются социальные качества. </w:t>
      </w:r>
    </w:p>
    <w:p w14:paraId="66110B4F" w14:textId="77777777" w:rsidR="007C49E4" w:rsidRPr="009C5500" w:rsidRDefault="007C49E4" w:rsidP="009C5500">
      <w:pPr>
        <w:spacing w:line="360" w:lineRule="auto"/>
        <w:jc w:val="both"/>
        <w:rPr>
          <w:rFonts w:ascii="Times New Roman" w:hAnsi="Times New Roman" w:cs="Times New Roman"/>
          <w:sz w:val="28"/>
          <w:szCs w:val="28"/>
        </w:rPr>
      </w:pPr>
      <w:r w:rsidRPr="009C5500">
        <w:rPr>
          <w:rFonts w:ascii="Times New Roman" w:hAnsi="Times New Roman" w:cs="Times New Roman"/>
          <w:sz w:val="28"/>
          <w:szCs w:val="28"/>
        </w:rPr>
        <w:t xml:space="preserve">           </w:t>
      </w:r>
      <w:r w:rsidR="004F72DD" w:rsidRPr="009C5500">
        <w:rPr>
          <w:rFonts w:ascii="Times New Roman" w:hAnsi="Times New Roman" w:cs="Times New Roman"/>
          <w:sz w:val="28"/>
          <w:szCs w:val="28"/>
        </w:rPr>
        <w:t xml:space="preserve">Подвижная игра </w:t>
      </w:r>
      <w:r w:rsidRPr="009C5500">
        <w:rPr>
          <w:rFonts w:ascii="Times New Roman" w:hAnsi="Times New Roman" w:cs="Times New Roman"/>
          <w:sz w:val="28"/>
          <w:szCs w:val="28"/>
        </w:rPr>
        <w:t>— это</w:t>
      </w:r>
      <w:r w:rsidR="004F72DD" w:rsidRPr="009C5500">
        <w:rPr>
          <w:rFonts w:ascii="Times New Roman" w:hAnsi="Times New Roman" w:cs="Times New Roman"/>
          <w:sz w:val="28"/>
          <w:szCs w:val="28"/>
        </w:rPr>
        <w:t xml:space="preserve"> всегда творческая деятельность, в ней проявляется естественное стремление ребенка к движению и поиску решения двигательных задач. Через игру дети не только познают окружающий мир, но и могут его преобразовывать. </w:t>
      </w:r>
    </w:p>
    <w:p w14:paraId="6E45FA5F" w14:textId="77777777" w:rsidR="007C49E4" w:rsidRPr="009C5500" w:rsidRDefault="007C49E4" w:rsidP="009C5500">
      <w:pPr>
        <w:spacing w:line="360" w:lineRule="auto"/>
        <w:jc w:val="both"/>
        <w:rPr>
          <w:rFonts w:ascii="Times New Roman" w:hAnsi="Times New Roman" w:cs="Times New Roman"/>
          <w:sz w:val="28"/>
          <w:szCs w:val="28"/>
        </w:rPr>
      </w:pPr>
      <w:r w:rsidRPr="009C5500">
        <w:rPr>
          <w:rFonts w:ascii="Times New Roman" w:hAnsi="Times New Roman" w:cs="Times New Roman"/>
          <w:sz w:val="28"/>
          <w:szCs w:val="28"/>
        </w:rPr>
        <w:t xml:space="preserve">         </w:t>
      </w:r>
      <w:r w:rsidR="004F72DD" w:rsidRPr="009C5500">
        <w:rPr>
          <w:rFonts w:ascii="Times New Roman" w:hAnsi="Times New Roman" w:cs="Times New Roman"/>
          <w:sz w:val="28"/>
          <w:szCs w:val="28"/>
        </w:rPr>
        <w:t xml:space="preserve">Подвижные игры </w:t>
      </w:r>
      <w:r w:rsidRPr="009C5500">
        <w:rPr>
          <w:rFonts w:ascii="Times New Roman" w:hAnsi="Times New Roman" w:cs="Times New Roman"/>
          <w:sz w:val="28"/>
          <w:szCs w:val="28"/>
        </w:rPr>
        <w:t>— это</w:t>
      </w:r>
      <w:r w:rsidR="004F72DD" w:rsidRPr="009C5500">
        <w:rPr>
          <w:rFonts w:ascii="Times New Roman" w:hAnsi="Times New Roman" w:cs="Times New Roman"/>
          <w:sz w:val="28"/>
          <w:szCs w:val="28"/>
        </w:rPr>
        <w:t xml:space="preserve">, прежде всего, средство физического воспитания детей. Бег, прыжки, лазанье, бросание и ловля дают возможность развивать и совершенствовать двигательные навыки. Разнообразные виды физической активности требуют активной работы крупных и мелких мышц, что приводит к улучшению обмена веществ, кровообращения и дыхания. </w:t>
      </w:r>
    </w:p>
    <w:p w14:paraId="2F44D45D" w14:textId="77777777" w:rsidR="00E05724" w:rsidRPr="009C5500" w:rsidRDefault="007C49E4" w:rsidP="009C5500">
      <w:pPr>
        <w:spacing w:line="360" w:lineRule="auto"/>
        <w:jc w:val="both"/>
        <w:rPr>
          <w:rFonts w:ascii="Times New Roman" w:hAnsi="Times New Roman" w:cs="Times New Roman"/>
          <w:sz w:val="28"/>
          <w:szCs w:val="28"/>
        </w:rPr>
      </w:pPr>
      <w:r w:rsidRPr="009C5500">
        <w:rPr>
          <w:rFonts w:ascii="Times New Roman" w:hAnsi="Times New Roman" w:cs="Times New Roman"/>
          <w:sz w:val="28"/>
          <w:szCs w:val="28"/>
        </w:rPr>
        <w:t xml:space="preserve">      </w:t>
      </w:r>
      <w:r w:rsidR="004F72DD" w:rsidRPr="009C5500">
        <w:rPr>
          <w:rFonts w:ascii="Times New Roman" w:hAnsi="Times New Roman" w:cs="Times New Roman"/>
          <w:sz w:val="28"/>
          <w:szCs w:val="28"/>
        </w:rPr>
        <w:t xml:space="preserve">Подвижные игры также оказывают значительное влияние на нейропсихологическое развитие детей и формирование важных личностных качеств. </w:t>
      </w:r>
      <w:r w:rsidR="00E05724" w:rsidRPr="009C5500">
        <w:rPr>
          <w:rFonts w:ascii="Times New Roman" w:hAnsi="Times New Roman" w:cs="Times New Roman"/>
          <w:sz w:val="28"/>
          <w:szCs w:val="28"/>
        </w:rPr>
        <w:t xml:space="preserve">   </w:t>
      </w:r>
    </w:p>
    <w:p w14:paraId="49578521" w14:textId="77777777" w:rsidR="00225C06" w:rsidRDefault="00E05724" w:rsidP="009C5500">
      <w:pPr>
        <w:spacing w:line="360" w:lineRule="auto"/>
        <w:jc w:val="both"/>
        <w:rPr>
          <w:rFonts w:ascii="Times New Roman" w:hAnsi="Times New Roman" w:cs="Times New Roman"/>
          <w:sz w:val="28"/>
          <w:szCs w:val="28"/>
        </w:rPr>
      </w:pPr>
      <w:r w:rsidRPr="009C5500">
        <w:rPr>
          <w:rFonts w:ascii="Times New Roman" w:hAnsi="Times New Roman" w:cs="Times New Roman"/>
          <w:sz w:val="28"/>
          <w:szCs w:val="28"/>
        </w:rPr>
        <w:t xml:space="preserve">      </w:t>
      </w:r>
      <w:r w:rsidR="004F72DD" w:rsidRPr="009C5500">
        <w:rPr>
          <w:rFonts w:ascii="Times New Roman" w:hAnsi="Times New Roman" w:cs="Times New Roman"/>
          <w:sz w:val="28"/>
          <w:szCs w:val="28"/>
        </w:rPr>
        <w:t xml:space="preserve">В играх детям приходится реагировать на одни сигналы движением, а на другие - нет. Такие игры развивают силу воли, сообразительность, смелость и </w:t>
      </w:r>
      <w:r w:rsidR="004F72DD" w:rsidRPr="009C5500">
        <w:rPr>
          <w:rFonts w:ascii="Times New Roman" w:hAnsi="Times New Roman" w:cs="Times New Roman"/>
          <w:sz w:val="28"/>
          <w:szCs w:val="28"/>
        </w:rPr>
        <w:lastRenderedPageBreak/>
        <w:t xml:space="preserve">быстроту реакции. Совместные действия в играх сближают детей друг с другом, заставляют их учиться преодолевать трудности и испытывать радость от достижения успеха. </w:t>
      </w:r>
      <w:r w:rsidRPr="009C5500">
        <w:rPr>
          <w:rFonts w:ascii="Times New Roman" w:hAnsi="Times New Roman" w:cs="Times New Roman"/>
          <w:sz w:val="28"/>
          <w:szCs w:val="28"/>
        </w:rPr>
        <w:t xml:space="preserve">  </w:t>
      </w:r>
    </w:p>
    <w:p w14:paraId="283672D6" w14:textId="77777777" w:rsidR="00225C06" w:rsidRDefault="004F72DD" w:rsidP="00225C06">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Источником подвижных игр с правилами являются народные игры, отличающиеся яркостью идей, содержанием, простотой и увлекательностью. </w:t>
      </w:r>
    </w:p>
    <w:p w14:paraId="77C10300" w14:textId="77777777" w:rsidR="00225C06" w:rsidRDefault="004F72DD" w:rsidP="00225C06">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В подвижных играх дошкольники выполняют повторяющиеся и самостоятельные движения в соответствии с темой и правилами. </w:t>
      </w:r>
      <w:r w:rsidR="00E05724" w:rsidRPr="009C5500">
        <w:rPr>
          <w:rFonts w:ascii="Times New Roman" w:hAnsi="Times New Roman" w:cs="Times New Roman"/>
          <w:sz w:val="28"/>
          <w:szCs w:val="28"/>
        </w:rPr>
        <w:t xml:space="preserve"> </w:t>
      </w:r>
    </w:p>
    <w:p w14:paraId="32B5A869" w14:textId="77777777" w:rsidR="00225C06" w:rsidRDefault="004F72DD" w:rsidP="00225C06">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При обучении детей старшего дошкольного возраста важно не только научить обобщенным формам движений, но и обеспечить усвоение компонентов, отдельных поз и их сочетаний. </w:t>
      </w:r>
      <w:r w:rsidR="00E05724" w:rsidRPr="009C5500">
        <w:rPr>
          <w:rFonts w:ascii="Times New Roman" w:hAnsi="Times New Roman" w:cs="Times New Roman"/>
          <w:sz w:val="28"/>
          <w:szCs w:val="28"/>
        </w:rPr>
        <w:t xml:space="preserve"> </w:t>
      </w:r>
    </w:p>
    <w:p w14:paraId="118429F2" w14:textId="77777777" w:rsidR="00225C06" w:rsidRDefault="004F72DD" w:rsidP="00225C06">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Правильное выполнение движений и прочность их усвоения выдвигаются в качестве основных образовательных задач. Однако учебная мотивация по-прежнему тесно переплетается с игровой. Этим объясняется многогранность применения игр на разных этапах обучения дошкольников. </w:t>
      </w:r>
    </w:p>
    <w:p w14:paraId="0D730726" w14:textId="77777777" w:rsidR="00225C06" w:rsidRDefault="004F72DD" w:rsidP="00225C06">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Требования к физическому развитию и качеству движений влияют на</w:t>
      </w:r>
      <w:r w:rsidR="00225C06">
        <w:rPr>
          <w:rFonts w:ascii="Times New Roman" w:hAnsi="Times New Roman" w:cs="Times New Roman"/>
          <w:sz w:val="28"/>
          <w:szCs w:val="28"/>
        </w:rPr>
        <w:t xml:space="preserve"> </w:t>
      </w:r>
      <w:r w:rsidRPr="009C5500">
        <w:rPr>
          <w:rFonts w:ascii="Times New Roman" w:hAnsi="Times New Roman" w:cs="Times New Roman"/>
          <w:sz w:val="28"/>
          <w:szCs w:val="28"/>
        </w:rPr>
        <w:t xml:space="preserve">содержание и характер игры детей старшего дошкольного возраста. В них появляется больше элементов одиночных и групповых игр, которые более напряжены и требуют больших физических, нравственных и спонтанных качеств. Дети больше переживают за результат всего коллектива и проявляют более доброжелательное отношение друг к другу. </w:t>
      </w:r>
    </w:p>
    <w:p w14:paraId="5F8CF438" w14:textId="77777777" w:rsidR="00225C06" w:rsidRDefault="004F72DD" w:rsidP="00225C06">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Подвижные игры, которые являются важным инструментом физического воспитания, также оказывают оздоровительное воздействие на детский организм. Выполняя различные движения в подвижных играх, такие как бег, прыжки, лазанье, борьба, броски, ловля и уклонение, происходит стимулирование дыхания, кровообращения и обмена веществ. Положительно это сказывается и на умственной деятельности. Польза подвижных игр для здоровья еще больше возрастает, если играть на свежем воздухе. </w:t>
      </w:r>
    </w:p>
    <w:p w14:paraId="6C90D5C0" w14:textId="77777777" w:rsidR="00225C06" w:rsidRDefault="004F72DD" w:rsidP="00225C06">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lastRenderedPageBreak/>
        <w:t xml:space="preserve">Игры являются важным средством совершенствования и развития физических качеств, способствуя формированию быстроты, силы мышц, выносливости и координации движений. </w:t>
      </w:r>
    </w:p>
    <w:p w14:paraId="1BC3F858" w14:textId="77777777" w:rsidR="00225C06" w:rsidRDefault="004F72DD" w:rsidP="00225C06">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В подвижных играх, как в творческой деятельности, ничто не ограничивает свободу движений ребенка, он раскован и свободен. Дети учатся следовать правилам, осваивать пространственные термины, осознанно действовать в меняющихся игровых ситуациях и осознавать окружающий мир. В процессе игры стимулируются память, восприятие, мышление и воображение. Дети постигают смысл игр, запоминают правила, учатся действовать в соответствии с выбранной ролью, творчески применять имеющиеся двигательные навыки и анализировать свое поведение и поведение своих друзей. </w:t>
      </w:r>
    </w:p>
    <w:p w14:paraId="2675FED7" w14:textId="77777777" w:rsidR="00225C06" w:rsidRDefault="004F72DD" w:rsidP="00225C06">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Подвижные игры часто сопровождаются песнями, стихами, считалками. Такие игры обогащают словарный запас и язык детей. </w:t>
      </w:r>
    </w:p>
    <w:p w14:paraId="40EB64A3" w14:textId="77777777" w:rsidR="00225C06" w:rsidRDefault="004F72DD" w:rsidP="00225C06">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Двигательные игры очень важны для нравственного воспитания. Дети учатся действовать в группах и подчиняться общим требованиям. Дети принимают правила игры как закон и сознательно применяют их, что формирует их волю и развивает самообладание, самоконтроль и способность контролировать собственное поведение и поступки. </w:t>
      </w:r>
    </w:p>
    <w:p w14:paraId="39E9EF38" w14:textId="77777777" w:rsidR="00225C06" w:rsidRDefault="004F72DD" w:rsidP="00225C06">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Игры воспитывают честность, дисциплину и справедливость. Активные игры учат честности и товариществу. Следуя правилам игры, дети получают практические уроки нравственного поведения, дружбы, сочувствия и взаимопомощи. Умелое и бережное руководство игрой со стороны педагогов способствует воспитанию активных и творческих личностей. </w:t>
      </w:r>
    </w:p>
    <w:p w14:paraId="132B475B" w14:textId="77777777" w:rsidR="00225C06" w:rsidRDefault="004F72DD" w:rsidP="00225C06">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Также подвижные игры готовят детей к профессиональной деятельности. Дети создают игровые элементы, расставляют или убирают их в определенном порядке, тем самым развивая моторику, необходимую для будущей трудовой деятельности. </w:t>
      </w:r>
      <w:r w:rsidR="0067393C" w:rsidRPr="009C5500">
        <w:rPr>
          <w:rFonts w:ascii="Times New Roman" w:hAnsi="Times New Roman" w:cs="Times New Roman"/>
          <w:sz w:val="28"/>
          <w:szCs w:val="28"/>
        </w:rPr>
        <w:t xml:space="preserve">  </w:t>
      </w:r>
    </w:p>
    <w:p w14:paraId="7F63FCAD" w14:textId="03B35E0A" w:rsidR="0067393C" w:rsidRPr="009C5500" w:rsidRDefault="004F72DD" w:rsidP="00225C06">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lastRenderedPageBreak/>
        <w:t xml:space="preserve">Таким образом, подвижные игры </w:t>
      </w:r>
      <w:r w:rsidR="0067393C" w:rsidRPr="009C5500">
        <w:rPr>
          <w:rFonts w:ascii="Times New Roman" w:hAnsi="Times New Roman" w:cs="Times New Roman"/>
          <w:sz w:val="28"/>
          <w:szCs w:val="28"/>
        </w:rPr>
        <w:t>— это</w:t>
      </w:r>
      <w:r w:rsidRPr="009C5500">
        <w:rPr>
          <w:rFonts w:ascii="Times New Roman" w:hAnsi="Times New Roman" w:cs="Times New Roman"/>
          <w:sz w:val="28"/>
          <w:szCs w:val="28"/>
        </w:rPr>
        <w:t xml:space="preserve"> бесценный инструмент для пополнения знаний и представлений детей об окружающем мире, развития их мышления, находчивости, ловкости, сноровки, способностей, ценных моральных и волевых качеств.</w:t>
      </w:r>
    </w:p>
    <w:p w14:paraId="06A859B6" w14:textId="662AF01A" w:rsidR="0067393C" w:rsidRPr="009C5500" w:rsidRDefault="004F72DD" w:rsidP="00225C06">
      <w:pPr>
        <w:spacing w:line="360" w:lineRule="auto"/>
        <w:jc w:val="center"/>
        <w:rPr>
          <w:rFonts w:ascii="Times New Roman" w:hAnsi="Times New Roman" w:cs="Times New Roman"/>
          <w:b/>
          <w:bCs/>
          <w:sz w:val="28"/>
          <w:szCs w:val="28"/>
        </w:rPr>
      </w:pPr>
      <w:r w:rsidRPr="009C5500">
        <w:rPr>
          <w:rFonts w:ascii="Times New Roman" w:hAnsi="Times New Roman" w:cs="Times New Roman"/>
          <w:b/>
          <w:bCs/>
          <w:sz w:val="28"/>
          <w:szCs w:val="28"/>
        </w:rPr>
        <w:t xml:space="preserve">1.2 Игра как форма образовательной деятельности в условиях реализации ФГОС </w:t>
      </w:r>
      <w:r w:rsidR="0067393C" w:rsidRPr="009C5500">
        <w:rPr>
          <w:rFonts w:ascii="Times New Roman" w:hAnsi="Times New Roman" w:cs="Times New Roman"/>
          <w:b/>
          <w:bCs/>
          <w:sz w:val="28"/>
          <w:szCs w:val="28"/>
        </w:rPr>
        <w:t>ДО</w:t>
      </w:r>
    </w:p>
    <w:p w14:paraId="5E682275" w14:textId="77777777" w:rsidR="00225C06" w:rsidRDefault="0067393C" w:rsidP="00225C06">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В условиях</w:t>
      </w:r>
      <w:r w:rsidR="004F72DD" w:rsidRPr="009C5500">
        <w:rPr>
          <w:rFonts w:ascii="Times New Roman" w:hAnsi="Times New Roman" w:cs="Times New Roman"/>
          <w:sz w:val="28"/>
          <w:szCs w:val="28"/>
        </w:rPr>
        <w:t xml:space="preserve"> реализации Федеральных стандартов дошкольного образования (ФГОС ДО) игра определена как основная форма образовательной деятельности, как инструмент развития дошкольников во всех образовательных областях. </w:t>
      </w:r>
    </w:p>
    <w:p w14:paraId="1A2045EF" w14:textId="77777777" w:rsidR="00225C06" w:rsidRDefault="004F72DD" w:rsidP="00225C06">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ФГОС ДО подчеркивает, что игра, соответствующая возрасту, обогащает развитие детей. Возрастные категории определяют определенные характеристики игры для детей дошкольного возраста. </w:t>
      </w:r>
    </w:p>
    <w:p w14:paraId="0833B728" w14:textId="77777777" w:rsidR="00225C06" w:rsidRDefault="004F72DD" w:rsidP="00225C06">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Например, дети до 1 года сначала играют в тактильно-двигательные игры, затем в предметные игры, чтобы познакомиться с миром предметов и развить основные навыки манипулирования предметами. </w:t>
      </w:r>
    </w:p>
    <w:p w14:paraId="211E4113" w14:textId="77777777" w:rsidR="00225C06" w:rsidRDefault="004F72DD" w:rsidP="00225C06">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Ранний возраст (1-3 года) предполагает занятия с подвижными и комбинированными игрушками и игры с другими детьми под присмотром взрослых. </w:t>
      </w:r>
    </w:p>
    <w:p w14:paraId="13882378" w14:textId="77777777" w:rsidR="00225C06" w:rsidRDefault="004F72DD" w:rsidP="00225C06">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В раннем дошкольном возрасте (3-7 лет) основное место отводится ролевым, коммуникативным и подвижным играм с соблюдением правил, следуя определенным ролям. К старшему дошкольному возрасту дети способны сознательно управлять своим поведением, а также контролировать его в игровых ситуациях. </w:t>
      </w:r>
    </w:p>
    <w:p w14:paraId="43E8C637" w14:textId="78E0C716" w:rsidR="004C575B" w:rsidRPr="009C5500" w:rsidRDefault="004F72DD" w:rsidP="00225C06">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Поскольку основная роль в реализации ФГОС ДО принадлежит педагогическому коллективу, то и в отношении игры в документе говорится, что «педагоги помогают организовать и наладить игру». От позиции педагога по отношению к детской игре и игровым навыкам зависит степень развития </w:t>
      </w:r>
      <w:r w:rsidRPr="009C5500">
        <w:rPr>
          <w:rFonts w:ascii="Times New Roman" w:hAnsi="Times New Roman" w:cs="Times New Roman"/>
          <w:sz w:val="28"/>
          <w:szCs w:val="28"/>
        </w:rPr>
        <w:lastRenderedPageBreak/>
        <w:t>игровой деятельности детей, их желание и умение играть, а значит, и развитие ребенка дошкольного возраста в целом.</w:t>
      </w:r>
    </w:p>
    <w:p w14:paraId="1AB2E188" w14:textId="044D4C82" w:rsidR="004C575B" w:rsidRPr="00225C06" w:rsidRDefault="004F72DD" w:rsidP="00225C06">
      <w:pPr>
        <w:spacing w:line="360" w:lineRule="auto"/>
        <w:jc w:val="center"/>
        <w:rPr>
          <w:rFonts w:ascii="Times New Roman" w:hAnsi="Times New Roman" w:cs="Times New Roman"/>
          <w:b/>
          <w:bCs/>
          <w:sz w:val="28"/>
          <w:szCs w:val="28"/>
        </w:rPr>
      </w:pPr>
      <w:r w:rsidRPr="009C5500">
        <w:rPr>
          <w:rFonts w:ascii="Times New Roman" w:hAnsi="Times New Roman" w:cs="Times New Roman"/>
          <w:b/>
          <w:bCs/>
          <w:sz w:val="28"/>
          <w:szCs w:val="28"/>
        </w:rPr>
        <w:t>2</w:t>
      </w:r>
      <w:r w:rsidR="00225C06">
        <w:rPr>
          <w:rFonts w:ascii="Times New Roman" w:hAnsi="Times New Roman" w:cs="Times New Roman"/>
          <w:b/>
          <w:bCs/>
          <w:sz w:val="28"/>
          <w:szCs w:val="28"/>
        </w:rPr>
        <w:t>.</w:t>
      </w:r>
      <w:r w:rsidRPr="009C5500">
        <w:rPr>
          <w:rFonts w:ascii="Times New Roman" w:hAnsi="Times New Roman" w:cs="Times New Roman"/>
          <w:b/>
          <w:bCs/>
          <w:sz w:val="28"/>
          <w:szCs w:val="28"/>
        </w:rPr>
        <w:t xml:space="preserve"> Особенности организации и проведения казачьих подвижных игр в ДОО</w:t>
      </w:r>
    </w:p>
    <w:p w14:paraId="4A9476A4" w14:textId="77777777" w:rsidR="00225C06" w:rsidRDefault="004F72DD" w:rsidP="00225C06">
      <w:pPr>
        <w:spacing w:line="360" w:lineRule="auto"/>
        <w:jc w:val="center"/>
        <w:rPr>
          <w:rFonts w:ascii="Times New Roman" w:hAnsi="Times New Roman" w:cs="Times New Roman"/>
          <w:b/>
          <w:bCs/>
          <w:sz w:val="28"/>
          <w:szCs w:val="28"/>
        </w:rPr>
      </w:pPr>
      <w:r w:rsidRPr="009C5500">
        <w:rPr>
          <w:rFonts w:ascii="Times New Roman" w:hAnsi="Times New Roman" w:cs="Times New Roman"/>
          <w:b/>
          <w:bCs/>
          <w:sz w:val="28"/>
          <w:szCs w:val="28"/>
        </w:rPr>
        <w:t>2.1 Знакомство дошкольников с самобытными играми казаков</w:t>
      </w:r>
    </w:p>
    <w:p w14:paraId="0010D154" w14:textId="77777777" w:rsidR="00A262CA" w:rsidRDefault="004F72DD" w:rsidP="00A262CA">
      <w:pPr>
        <w:spacing w:line="360" w:lineRule="auto"/>
        <w:ind w:firstLine="709"/>
        <w:jc w:val="both"/>
        <w:rPr>
          <w:rFonts w:ascii="Times New Roman" w:hAnsi="Times New Roman" w:cs="Times New Roman"/>
          <w:b/>
          <w:bCs/>
          <w:sz w:val="28"/>
          <w:szCs w:val="28"/>
        </w:rPr>
      </w:pPr>
      <w:r w:rsidRPr="009C5500">
        <w:rPr>
          <w:rFonts w:ascii="Times New Roman" w:hAnsi="Times New Roman" w:cs="Times New Roman"/>
          <w:sz w:val="28"/>
          <w:szCs w:val="28"/>
        </w:rPr>
        <w:t xml:space="preserve">Более трехсот лет в среде казачества формировались самобытные народные игры и забавы, которые развивались и передавались по наследству «от деда к внуку». Каждая из игр имела свою специфическую функцию, развивала физические способности, морально-волевые и </w:t>
      </w:r>
      <w:r w:rsidR="0067393C" w:rsidRPr="009C5500">
        <w:rPr>
          <w:rFonts w:ascii="Times New Roman" w:hAnsi="Times New Roman" w:cs="Times New Roman"/>
          <w:sz w:val="28"/>
          <w:szCs w:val="28"/>
        </w:rPr>
        <w:t>духовно-нравственные</w:t>
      </w:r>
      <w:r w:rsidRPr="009C5500">
        <w:rPr>
          <w:rFonts w:ascii="Times New Roman" w:hAnsi="Times New Roman" w:cs="Times New Roman"/>
          <w:sz w:val="28"/>
          <w:szCs w:val="28"/>
        </w:rPr>
        <w:t xml:space="preserve"> качества личности.</w:t>
      </w:r>
    </w:p>
    <w:p w14:paraId="1D4602FD" w14:textId="77777777" w:rsidR="00A262CA" w:rsidRDefault="004F72DD" w:rsidP="00A262CA">
      <w:pPr>
        <w:spacing w:line="360" w:lineRule="auto"/>
        <w:ind w:firstLine="709"/>
        <w:jc w:val="both"/>
        <w:rPr>
          <w:rFonts w:ascii="Times New Roman" w:hAnsi="Times New Roman" w:cs="Times New Roman"/>
          <w:b/>
          <w:bCs/>
          <w:sz w:val="28"/>
          <w:szCs w:val="28"/>
        </w:rPr>
      </w:pPr>
      <w:r w:rsidRPr="009C5500">
        <w:rPr>
          <w:rFonts w:ascii="Times New Roman" w:hAnsi="Times New Roman" w:cs="Times New Roman"/>
          <w:sz w:val="28"/>
          <w:szCs w:val="28"/>
        </w:rPr>
        <w:t xml:space="preserve">В казачьей семье с ранних лет уделялось большое внимание укреплению тела и духа молодого казака. Этому способствовали помощь старшим в ведении хозяйства, семейный фольклор, поощрительное отношение взрослых к физическому развитию детей. Семейный фольклор способствовал развитию физических качеств у детей. Звучащие по вечерам в семейном кругу воинские песни рассказывали о предстоящих трудных испытаниях – их может выдержать только сильный и здоровый человек. Физическому развитию и формированию необходимых будущему воину качеств способствовали подвижные игры. </w:t>
      </w:r>
    </w:p>
    <w:p w14:paraId="622FAA64" w14:textId="77777777" w:rsidR="00A262CA" w:rsidRDefault="004F72DD" w:rsidP="00A262CA">
      <w:pPr>
        <w:spacing w:line="360" w:lineRule="auto"/>
        <w:ind w:firstLine="709"/>
        <w:jc w:val="both"/>
        <w:rPr>
          <w:rFonts w:ascii="Times New Roman" w:hAnsi="Times New Roman" w:cs="Times New Roman"/>
          <w:b/>
          <w:bCs/>
          <w:sz w:val="28"/>
          <w:szCs w:val="28"/>
        </w:rPr>
      </w:pPr>
      <w:r w:rsidRPr="009C5500">
        <w:rPr>
          <w:rFonts w:ascii="Times New Roman" w:hAnsi="Times New Roman" w:cs="Times New Roman"/>
          <w:sz w:val="28"/>
          <w:szCs w:val="28"/>
        </w:rPr>
        <w:t>В казачьих станицах была широко распространена игра «перетяжка», которая подразумевала ярко выраженное силовое соперничество. В процессе казачьих игр не только совершенствовалось физическое развитие, но и передавалось духовное и культурное наследие казачества, формировалось стремление к здоровому образу жизни.</w:t>
      </w:r>
    </w:p>
    <w:p w14:paraId="68F01E34" w14:textId="77777777" w:rsidR="00A262CA" w:rsidRDefault="004F72DD" w:rsidP="00A262CA">
      <w:pPr>
        <w:spacing w:line="360" w:lineRule="auto"/>
        <w:ind w:firstLine="709"/>
        <w:jc w:val="both"/>
        <w:rPr>
          <w:rFonts w:ascii="Times New Roman" w:hAnsi="Times New Roman" w:cs="Times New Roman"/>
          <w:b/>
          <w:bCs/>
          <w:sz w:val="28"/>
          <w:szCs w:val="28"/>
        </w:rPr>
      </w:pPr>
      <w:r w:rsidRPr="009C5500">
        <w:rPr>
          <w:rFonts w:ascii="Times New Roman" w:hAnsi="Times New Roman" w:cs="Times New Roman"/>
          <w:sz w:val="28"/>
          <w:szCs w:val="28"/>
        </w:rPr>
        <w:t xml:space="preserve">Казачьи игры являются неотъемлемой частью патриотического, физического и духовно-нравственного воспитания дошкольников. Радость движения сочетается с духовным обогащением, у детей формируется заинтересованное, уважительное отношение к культуре родного края. </w:t>
      </w:r>
    </w:p>
    <w:p w14:paraId="189EEB26" w14:textId="77777777" w:rsidR="00A262CA" w:rsidRDefault="004F72DD" w:rsidP="00A262CA">
      <w:pPr>
        <w:spacing w:line="360" w:lineRule="auto"/>
        <w:ind w:firstLine="709"/>
        <w:jc w:val="both"/>
        <w:rPr>
          <w:rFonts w:ascii="Times New Roman" w:hAnsi="Times New Roman" w:cs="Times New Roman"/>
          <w:b/>
          <w:bCs/>
          <w:sz w:val="28"/>
          <w:szCs w:val="28"/>
        </w:rPr>
      </w:pPr>
      <w:r w:rsidRPr="009C5500">
        <w:rPr>
          <w:rFonts w:ascii="Times New Roman" w:hAnsi="Times New Roman" w:cs="Times New Roman"/>
          <w:sz w:val="28"/>
          <w:szCs w:val="28"/>
        </w:rPr>
        <w:lastRenderedPageBreak/>
        <w:t xml:space="preserve">Основным условием успешного внедрения казачьих народных игр в жизнь дошкольников выступает глубокое знание и свободное владение обширным игровым репертуаром, а также знание методик педагогического руководства детьми в ходе проведения игр. </w:t>
      </w:r>
    </w:p>
    <w:p w14:paraId="57025DFE" w14:textId="77777777" w:rsidR="00A262CA" w:rsidRDefault="004F72DD" w:rsidP="00A262CA">
      <w:pPr>
        <w:spacing w:line="360" w:lineRule="auto"/>
        <w:ind w:firstLine="709"/>
        <w:jc w:val="both"/>
        <w:rPr>
          <w:rFonts w:ascii="Times New Roman" w:hAnsi="Times New Roman" w:cs="Times New Roman"/>
          <w:b/>
          <w:bCs/>
          <w:sz w:val="28"/>
          <w:szCs w:val="28"/>
        </w:rPr>
      </w:pPr>
      <w:r w:rsidRPr="009C5500">
        <w:rPr>
          <w:rFonts w:ascii="Times New Roman" w:hAnsi="Times New Roman" w:cs="Times New Roman"/>
          <w:sz w:val="28"/>
          <w:szCs w:val="28"/>
        </w:rPr>
        <w:t xml:space="preserve">Воспитатель, творчески используя игру, как эмоционально-образное средство влияния на детей, пробуждает у них интерес, воображение, добиваясь активного выполнения игровых действий. </w:t>
      </w:r>
    </w:p>
    <w:p w14:paraId="56D7896E" w14:textId="64C0E447" w:rsidR="004C575B" w:rsidRPr="00A262CA" w:rsidRDefault="004F72DD" w:rsidP="00A262CA">
      <w:pPr>
        <w:spacing w:line="360" w:lineRule="auto"/>
        <w:ind w:firstLine="709"/>
        <w:jc w:val="both"/>
        <w:rPr>
          <w:rFonts w:ascii="Times New Roman" w:hAnsi="Times New Roman" w:cs="Times New Roman"/>
          <w:b/>
          <w:bCs/>
          <w:sz w:val="28"/>
          <w:szCs w:val="28"/>
        </w:rPr>
      </w:pPr>
      <w:r w:rsidRPr="009C5500">
        <w:rPr>
          <w:rFonts w:ascii="Times New Roman" w:hAnsi="Times New Roman" w:cs="Times New Roman"/>
          <w:sz w:val="28"/>
          <w:szCs w:val="28"/>
        </w:rPr>
        <w:t xml:space="preserve">Задача педагога - умело «подать» игру, создав предварительно необходимый настрой, научить детей самостоятельно и с удовольствием играть в казачьи народные игры. </w:t>
      </w:r>
    </w:p>
    <w:p w14:paraId="597FE8BA" w14:textId="77777777" w:rsidR="004C575B" w:rsidRPr="009C5500" w:rsidRDefault="004F72DD" w:rsidP="009C5500">
      <w:pPr>
        <w:spacing w:line="360" w:lineRule="auto"/>
        <w:ind w:firstLine="709"/>
        <w:jc w:val="both"/>
        <w:rPr>
          <w:rFonts w:ascii="Times New Roman" w:hAnsi="Times New Roman" w:cs="Times New Roman"/>
          <w:b/>
          <w:bCs/>
          <w:sz w:val="28"/>
          <w:szCs w:val="28"/>
        </w:rPr>
      </w:pPr>
      <w:r w:rsidRPr="009C5500">
        <w:rPr>
          <w:rFonts w:ascii="Times New Roman" w:hAnsi="Times New Roman" w:cs="Times New Roman"/>
          <w:b/>
          <w:bCs/>
          <w:sz w:val="28"/>
          <w:szCs w:val="28"/>
        </w:rPr>
        <w:t xml:space="preserve">2.2 Организация и проведение казачьих подвижных игр в ДОО </w:t>
      </w:r>
    </w:p>
    <w:p w14:paraId="6CEC625E" w14:textId="77777777" w:rsidR="00431BD3" w:rsidRDefault="004F72DD" w:rsidP="00431BD3">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Главные преимущества казачьих игр — это лаконичность, выразительность и доступность. Казачьи игры не требуют специального спортивного инвентаря. В большинстве случаев для них достаточно подручного материала. Это могут быть различные веревки, камешки, тряпичные мячи или палки. Также нет необходимости в специально оборудованном месте. Такие игры можно проводить как на площадке, так и в физкультурном зале.</w:t>
      </w:r>
    </w:p>
    <w:p w14:paraId="346A9B55" w14:textId="77777777" w:rsidR="00431BD3" w:rsidRDefault="004F72DD" w:rsidP="00431BD3">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Казачьи игры чаще всего ассоциируют со знаменитыми «Казакам и разбойниками». На самом деле этих игр так много, что современные педагоги разделили их на три группы: </w:t>
      </w:r>
    </w:p>
    <w:p w14:paraId="409662FD" w14:textId="77777777" w:rsidR="00431BD3" w:rsidRDefault="004F72DD" w:rsidP="00431BD3">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 игры без предметов; </w:t>
      </w:r>
    </w:p>
    <w:p w14:paraId="127C46DD" w14:textId="77777777" w:rsidR="00431BD3" w:rsidRDefault="004F72DD" w:rsidP="00431BD3">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 игры с предметами (шарами, игрушками, палками и пр.); </w:t>
      </w:r>
    </w:p>
    <w:p w14:paraId="294404D3" w14:textId="77777777" w:rsidR="000E268D" w:rsidRDefault="004F72DD" w:rsidP="000E268D">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 символические игры. </w:t>
      </w:r>
    </w:p>
    <w:p w14:paraId="0A1F2028" w14:textId="77777777" w:rsidR="000E268D" w:rsidRDefault="004F72DD" w:rsidP="000E268D">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Примером первой категории может послужить игра «Ляпка». Она способствует развитию стремления приблизиться к цели, а также развитию ловкости и быстроты реакции. Игра помогает детям бороться с</w:t>
      </w:r>
      <w:r w:rsidR="000E268D">
        <w:rPr>
          <w:rFonts w:ascii="Times New Roman" w:hAnsi="Times New Roman" w:cs="Times New Roman"/>
          <w:sz w:val="28"/>
          <w:szCs w:val="28"/>
        </w:rPr>
        <w:t xml:space="preserve"> </w:t>
      </w:r>
      <w:r w:rsidRPr="009C5500">
        <w:rPr>
          <w:rFonts w:ascii="Times New Roman" w:hAnsi="Times New Roman" w:cs="Times New Roman"/>
          <w:sz w:val="28"/>
          <w:szCs w:val="28"/>
        </w:rPr>
        <w:lastRenderedPageBreak/>
        <w:t>застенчивостью и обидчивостью. В начале игры выбирается водящий («Ляпка»). Он бегает за остальными игроками, пытаясь кого-то «осалить». Когда водящий достигает своей цели, то приговаривает: «На тебе ляпку! Отдай её другому!». Следующий водящий так же старается передать ляпку. «Ляпка» не может преследовать только одного игрока.</w:t>
      </w:r>
    </w:p>
    <w:p w14:paraId="56EA40E7" w14:textId="77777777" w:rsidR="000E268D" w:rsidRDefault="004F72DD" w:rsidP="000E268D">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Среди игр с предметами самой простой является забава с фишками. Для этого понадобятся плоские фишки. Игроки кладут их себе на голову и внешнюю сторону ладони. Цель участников — заставить соперника выронить хотя бы одну из фишек. При этом собственные фишки должны оставаться на месте. Игрок, который уронил фишку, наказывается (приседает 10 раз). После наказания игра продолжается. </w:t>
      </w:r>
    </w:p>
    <w:p w14:paraId="30C1B8C0" w14:textId="601D1638" w:rsidR="00C75FA7" w:rsidRPr="009C5500" w:rsidRDefault="004F72DD" w:rsidP="000E268D">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К символическим играм можно отнести забаву «Всадники». В ходе игры дети имитируют всадников. Вначале они становятся в широкий круг. Важно, чтобы каждый ребенок стоял с подчеркнуто прямой осанкой. Дети могут держать воображаемый «повод» только левой рукой или обеими руками. Под такты 1 - 2 кони бьют копытами, а «всадники» должны сдерживать коней, натягивая повод. Под следующие такты «всадники» скачут галопом. На последних аккордах «всадники», натянув повод, должны остановить коней на всем скаку. Интересной казачьей игрой является «Заря». Дети встают в круг, руки держат за спиной, а один из играющих — Заря. Она ходит сзади с лентой и говорит: Заря–зарница, красная девица, По полю ходила, ключи обронила, Ключи золотые, ленты голубые, Кольца обвитые — за водой пошла! С последними словами «Заря» осторожно кладёт ленту на плечо одному из играющих. Тот, заметив это, быстро берёт ленту, и они оба бегут в разные стороны по кругу. Кто останется без места, становится Зарей. </w:t>
      </w:r>
    </w:p>
    <w:p w14:paraId="27195F06" w14:textId="77777777"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Игроки не поворачиваются, пока водящий выбирает, кому положить на плечо ленту. Бегущие не должны пересекать круг. </w:t>
      </w:r>
    </w:p>
    <w:p w14:paraId="47367886" w14:textId="77777777"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Так детям интересна будет казачья игра «Иголка, нитка и узелок». Игроки становятся в круг и берутся за руки. Считалкой выбирают «Иголку», </w:t>
      </w:r>
      <w:r w:rsidRPr="009C5500">
        <w:rPr>
          <w:rFonts w:ascii="Times New Roman" w:hAnsi="Times New Roman" w:cs="Times New Roman"/>
          <w:sz w:val="28"/>
          <w:szCs w:val="28"/>
        </w:rPr>
        <w:lastRenderedPageBreak/>
        <w:t xml:space="preserve">«Нитку» и «Узелок». Герои друг за другом то забегают в круг, то выбегают из него. «Иголку», «Нитку», «Узелок» надо впускать и выпускать из круга, не задерживая, и сразу же закрывать круг. Если «Нитка» или «Узелок» оторвались (отстали или неправильно выбежали, вбежали в круг), то эта группа считается проигравшей. Выбираются другие герои. Выигрывает та тройка, в которой дети двигались быстро, ловко, не отставая друг от друга. Картотека казачьих игр, рекомендуемых для проведения с детьми дошкольного возраста в условиях ДОО представлена в приложении 1. </w:t>
      </w:r>
    </w:p>
    <w:p w14:paraId="038D998F" w14:textId="77777777"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В программе воспитания в детском саду для каждой возрастной группы детей должны быть предусмотрены казачьи подвижные игры, в которых развиваются движения разных видов: бег, прыжки, лазанье и т.д. Игры рекомендуется подбирать с учётом возрастных особенностей детей, их возможностей выполнять те или иные движения, соблюдать игровые правила. </w:t>
      </w:r>
    </w:p>
    <w:p w14:paraId="02A2443D" w14:textId="5E673C5C"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При проведении казачьих игр педагогам необходимо учитывать следующее: </w:t>
      </w:r>
    </w:p>
    <w:p w14:paraId="4A57755A" w14:textId="77777777"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 содержание игры (сюжет, правила, двигательные движения, физическая нагрузка) должно быть доступным и соответствовать возрасту ребенка, уровню его интеллектуальных и двигательных способностей, эмоциональному состоянию и личным интересам; </w:t>
      </w:r>
    </w:p>
    <w:p w14:paraId="1A5F7377" w14:textId="77777777"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 процесс насыщения двигательной активности должен происходить постепенно, по мере освоения простых форм движений, хотя в играх могут быть предусмотрены и сложные варианты; </w:t>
      </w:r>
    </w:p>
    <w:p w14:paraId="7AB45CFA" w14:textId="77777777"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 содержание казачьей игры должно оказывать комплексное воздействие на развитие физических качеств, развитие координационных способностей, укрепление всего организма и укрепление здоровья; </w:t>
      </w:r>
    </w:p>
    <w:p w14:paraId="1EDFC022" w14:textId="77777777"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 в процессе игры должна стимулироваться познавательная деятельность, активизироваться психические процессы ребенка, его творчество и воображение. </w:t>
      </w:r>
    </w:p>
    <w:p w14:paraId="433315B0" w14:textId="77777777"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lastRenderedPageBreak/>
        <w:t xml:space="preserve">Подготовка к казачьим играм начинается с их выбора. Важно учитывать состав группы, возраст, состояние здоровья, количество участников, условия игры, место проведения и формат. </w:t>
      </w:r>
    </w:p>
    <w:p w14:paraId="6F6B96BD" w14:textId="77777777"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Организация детей, участвующих в игре, - важное условие успеха. Игры проходят интереснее, если команды равны по силе. Это сложная задача для педагога. Он должен ориентироваться на способности каждого ребенка и учитывать его личное желание участвовать в той или иной команде. </w:t>
      </w:r>
    </w:p>
    <w:p w14:paraId="6C771858" w14:textId="77777777"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Успех игры зависит от того, насколько хорошо дети понимают ту или иную казачью игру и ее правила. Когда участники уже разделились на команды и заняли исходные позиции (круг, линия и т.д.), преподаватель кратко объясняет историю игры и ее правила. Ведущий должен находиться не в центре круга, а в таком месте, чтобы все могли его видеть и слышать, например, между игроками или на помосте. </w:t>
      </w:r>
    </w:p>
    <w:p w14:paraId="514A7BD6" w14:textId="77777777"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Каждой казачьей игре предшествует объяснение, которое дается в следующем порядке </w:t>
      </w:r>
    </w:p>
    <w:p w14:paraId="3C242658" w14:textId="77777777"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название казачьей игры;</w:t>
      </w:r>
    </w:p>
    <w:p w14:paraId="25030829" w14:textId="77777777"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 краткий экскурс в историю казачьей игры; </w:t>
      </w:r>
    </w:p>
    <w:p w14:paraId="020A85A7" w14:textId="77777777"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 роли игроков и их позиции на игровом поле; </w:t>
      </w:r>
    </w:p>
    <w:p w14:paraId="2A40F137" w14:textId="77777777"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 правила и ход игры; </w:t>
      </w:r>
    </w:p>
    <w:p w14:paraId="7E02224C" w14:textId="77777777"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 определение победителей и проигравших. </w:t>
      </w:r>
    </w:p>
    <w:p w14:paraId="73807AB9" w14:textId="77777777"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Любая игра должна заканчиваться вовремя. Затягивание игры может привести к потере интереса у детей. Также нежелательно заканчивать игру внезапно. В конце игры следует объявить победителей и назначить лучших игроков капитаном, вожатым, помощником судьи и т.д. на следующую игру. Индивидуальные успехи и поражения также должны быть отмечены, и это может способствовать более активному участию в новых казачьих играх. </w:t>
      </w:r>
    </w:p>
    <w:p w14:paraId="0CD7FFB7" w14:textId="77777777"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lastRenderedPageBreak/>
        <w:t xml:space="preserve">Одна из важнейших задач руководителя игры - контроль нагрузки. В результате игры дети могут перевозбудиться или переутомиться, что может выражаться в нарушении правил, невнимательности, пассивности или ошибках в игровом поведении. В таких случаях следует снизить нагрузку или вывести игрока из игры. </w:t>
      </w:r>
    </w:p>
    <w:p w14:paraId="3A3C0E0F" w14:textId="77777777"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Регулировать нагрузку во время игры можно разными способами, например, сократить время игры, сделать перерыв, изменить количество игроков, поменять роли игроков или переключиться на другие казачьи игры. Подвижны игры могут быть организованы в помещении и на прогулке с небольшим числом детей или со всей группой. После того как дети усвоят игру, они могут проводить её самостоятельно. </w:t>
      </w:r>
    </w:p>
    <w:p w14:paraId="2B90E08B" w14:textId="77777777"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Руководство казачьими играми заключается в следующем. Подбирая игру, воспитатель учитывает соответствие требуемого её характера двигательной деятельности, доступность игровых правил и содержания детям данного возраста. Он следит за тем, чтобы в игре участвовали все дети, выполняя все требуемые игровые движения, но не допуская избыточной двигательной активности, которая может вызвать их пере возбуждение и утомление. </w:t>
      </w:r>
    </w:p>
    <w:p w14:paraId="3EA05E0E" w14:textId="77777777"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Старших дошкольников необходимо обучить играть в казачьи игры самостоятельно. Для этого надо развивать у них интерес к этим играм, предоставлять возможность организовывать их на прогулке, в часы досуга, на праздниках и т.д. </w:t>
      </w:r>
    </w:p>
    <w:p w14:paraId="5A391503" w14:textId="77777777"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Целью каждой из казачьих игр должно выступать создание условий для формирования у детей дошкольного возраста духовных ценностей, интереса к изучению культуры своих предков, любви к родному краю. </w:t>
      </w:r>
    </w:p>
    <w:p w14:paraId="0EA554E1" w14:textId="7950C163"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В образовательные задачи игр должно быть включено расширение представления детей о Родине, знакомство детей с историческим прошлым </w:t>
      </w:r>
      <w:r w:rsidR="00497ABA">
        <w:rPr>
          <w:rFonts w:ascii="Times New Roman" w:hAnsi="Times New Roman" w:cs="Times New Roman"/>
          <w:sz w:val="28"/>
          <w:szCs w:val="28"/>
        </w:rPr>
        <w:lastRenderedPageBreak/>
        <w:t>края</w:t>
      </w:r>
      <w:r w:rsidRPr="009C5500">
        <w:rPr>
          <w:rFonts w:ascii="Times New Roman" w:hAnsi="Times New Roman" w:cs="Times New Roman"/>
          <w:sz w:val="28"/>
          <w:szCs w:val="28"/>
        </w:rPr>
        <w:t xml:space="preserve">, с жизнью, традициями и обычаями казаков, развитие познавательного интереса к истории своего народа. </w:t>
      </w:r>
    </w:p>
    <w:p w14:paraId="185971A8" w14:textId="12705EBB"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Среди развивающих задач следует выделить развитие памяти, мышления, зрительного восприятия, интереса к историческому прошлому </w:t>
      </w:r>
      <w:r w:rsidR="00C75FA7" w:rsidRPr="009C5500">
        <w:rPr>
          <w:rFonts w:ascii="Times New Roman" w:hAnsi="Times New Roman" w:cs="Times New Roman"/>
          <w:sz w:val="28"/>
          <w:szCs w:val="28"/>
        </w:rPr>
        <w:t>края</w:t>
      </w:r>
      <w:r w:rsidRPr="009C5500">
        <w:rPr>
          <w:rFonts w:ascii="Times New Roman" w:hAnsi="Times New Roman" w:cs="Times New Roman"/>
          <w:sz w:val="28"/>
          <w:szCs w:val="28"/>
        </w:rPr>
        <w:t xml:space="preserve">. </w:t>
      </w:r>
    </w:p>
    <w:p w14:paraId="0F6447E6" w14:textId="77777777"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В качестве воспитательных задач особо важно воспитание у детей нравственных качеств, уважения и гордости за свою Родину. </w:t>
      </w:r>
    </w:p>
    <w:p w14:paraId="131B1E2F" w14:textId="73A4CCB1" w:rsidR="00C75FA7" w:rsidRPr="009C5500" w:rsidRDefault="004F72DD" w:rsidP="00497ABA">
      <w:pPr>
        <w:spacing w:line="360" w:lineRule="auto"/>
        <w:ind w:firstLine="709"/>
        <w:jc w:val="center"/>
        <w:rPr>
          <w:rFonts w:ascii="Times New Roman" w:hAnsi="Times New Roman" w:cs="Times New Roman"/>
          <w:b/>
          <w:bCs/>
          <w:sz w:val="28"/>
          <w:szCs w:val="28"/>
        </w:rPr>
      </w:pPr>
      <w:r w:rsidRPr="009C5500">
        <w:rPr>
          <w:rFonts w:ascii="Times New Roman" w:hAnsi="Times New Roman" w:cs="Times New Roman"/>
          <w:b/>
          <w:bCs/>
          <w:sz w:val="28"/>
          <w:szCs w:val="28"/>
        </w:rPr>
        <w:t>2.3 Методы и приёмы работы в процессе проведения казачьих подвижных игр</w:t>
      </w:r>
    </w:p>
    <w:p w14:paraId="0800FCA7" w14:textId="77777777"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В процессе проведения казачьих игр используются словесные, наглядные и практические методы. </w:t>
      </w:r>
    </w:p>
    <w:p w14:paraId="1AF50B6E" w14:textId="77777777"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Словесными методами выступают рассказы об игре, её правилах, объяснение значений старинных слов, беседы с элементами диалога, вопросы – ответы, заучивание текстов народных игр. </w:t>
      </w:r>
    </w:p>
    <w:p w14:paraId="2AB4063D" w14:textId="77777777"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Среди наглядных методов можно выделить рассматривание иллюстраций к играм, рассматривание предметов старинной утвари, мебели, костюмов, показ мультимедиа презентаций и фильмов про жизнь и быт казаков. Практическими методами, непосредственно, являются проведение игр, изготовление атрибутов к играм, проведение народных праздников и</w:t>
      </w:r>
      <w:r w:rsidR="00C75FA7" w:rsidRPr="009C5500">
        <w:rPr>
          <w:rFonts w:ascii="Times New Roman" w:hAnsi="Times New Roman" w:cs="Times New Roman"/>
          <w:sz w:val="28"/>
          <w:szCs w:val="28"/>
        </w:rPr>
        <w:t xml:space="preserve"> </w:t>
      </w:r>
      <w:r w:rsidRPr="009C5500">
        <w:rPr>
          <w:rFonts w:ascii="Times New Roman" w:hAnsi="Times New Roman" w:cs="Times New Roman"/>
          <w:sz w:val="28"/>
          <w:szCs w:val="28"/>
        </w:rPr>
        <w:t xml:space="preserve">развлечений, консультации для родителей (законных представителей). </w:t>
      </w:r>
    </w:p>
    <w:p w14:paraId="1D48C769" w14:textId="15AFF450"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Среди приёмов, направленных на воспитание у детей устойчивого интереса к казачьим</w:t>
      </w:r>
      <w:r w:rsidR="00C75FA7" w:rsidRPr="009C5500">
        <w:rPr>
          <w:rFonts w:ascii="Times New Roman" w:hAnsi="Times New Roman" w:cs="Times New Roman"/>
          <w:sz w:val="28"/>
          <w:szCs w:val="28"/>
        </w:rPr>
        <w:t xml:space="preserve"> </w:t>
      </w:r>
      <w:r w:rsidRPr="009C5500">
        <w:rPr>
          <w:rFonts w:ascii="Times New Roman" w:hAnsi="Times New Roman" w:cs="Times New Roman"/>
          <w:sz w:val="28"/>
          <w:szCs w:val="28"/>
        </w:rPr>
        <w:t xml:space="preserve">играм можно выделить знакомство с лучшими образцами казачьего игрового музыкального творчества, личный пример при разучивании игр, пример ребёнка при создании игрового образа, использование разнообразных костюмов и атрибутов. </w:t>
      </w:r>
    </w:p>
    <w:p w14:paraId="01F859AF" w14:textId="77777777" w:rsidR="00497ABA" w:rsidRDefault="00497ABA" w:rsidP="009C5500">
      <w:pPr>
        <w:spacing w:line="360" w:lineRule="auto"/>
        <w:ind w:firstLine="709"/>
        <w:jc w:val="both"/>
        <w:rPr>
          <w:rFonts w:ascii="Times New Roman" w:hAnsi="Times New Roman" w:cs="Times New Roman"/>
          <w:b/>
          <w:bCs/>
          <w:sz w:val="28"/>
          <w:szCs w:val="28"/>
        </w:rPr>
      </w:pPr>
    </w:p>
    <w:p w14:paraId="0DC5CADF" w14:textId="77777777" w:rsidR="00497ABA" w:rsidRDefault="00497ABA" w:rsidP="009C5500">
      <w:pPr>
        <w:spacing w:line="360" w:lineRule="auto"/>
        <w:ind w:firstLine="709"/>
        <w:jc w:val="both"/>
        <w:rPr>
          <w:rFonts w:ascii="Times New Roman" w:hAnsi="Times New Roman" w:cs="Times New Roman"/>
          <w:b/>
          <w:bCs/>
          <w:sz w:val="28"/>
          <w:szCs w:val="28"/>
        </w:rPr>
      </w:pPr>
    </w:p>
    <w:p w14:paraId="611BBF3F" w14:textId="2F954D5E" w:rsidR="00C75FA7" w:rsidRPr="009C5500" w:rsidRDefault="004F72DD" w:rsidP="009C5500">
      <w:pPr>
        <w:spacing w:line="360" w:lineRule="auto"/>
        <w:ind w:firstLine="709"/>
        <w:jc w:val="both"/>
        <w:rPr>
          <w:rFonts w:ascii="Times New Roman" w:hAnsi="Times New Roman" w:cs="Times New Roman"/>
          <w:b/>
          <w:bCs/>
          <w:sz w:val="28"/>
          <w:szCs w:val="28"/>
        </w:rPr>
      </w:pPr>
      <w:r w:rsidRPr="009C5500">
        <w:rPr>
          <w:rFonts w:ascii="Times New Roman" w:hAnsi="Times New Roman" w:cs="Times New Roman"/>
          <w:b/>
          <w:bCs/>
          <w:sz w:val="28"/>
          <w:szCs w:val="28"/>
        </w:rPr>
        <w:lastRenderedPageBreak/>
        <w:t xml:space="preserve">2.4 Воспитание патриотизма средствами казачьих подвижных игр </w:t>
      </w:r>
    </w:p>
    <w:p w14:paraId="0236AEA1" w14:textId="358A9F55"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Патриотическое воспитание детей </w:t>
      </w:r>
      <w:r w:rsidR="00497ABA">
        <w:rPr>
          <w:rFonts w:ascii="Times New Roman" w:hAnsi="Times New Roman" w:cs="Times New Roman"/>
          <w:sz w:val="28"/>
          <w:szCs w:val="28"/>
        </w:rPr>
        <w:t>– о</w:t>
      </w:r>
      <w:r w:rsidRPr="009C5500">
        <w:rPr>
          <w:rFonts w:ascii="Times New Roman" w:hAnsi="Times New Roman" w:cs="Times New Roman"/>
          <w:sz w:val="28"/>
          <w:szCs w:val="28"/>
        </w:rPr>
        <w:t xml:space="preserve">дна из главных задач дошкольного образования. Основная цель патриотического воспитания </w:t>
      </w:r>
      <w:r w:rsidR="00497ABA">
        <w:rPr>
          <w:rFonts w:ascii="Times New Roman" w:hAnsi="Times New Roman" w:cs="Times New Roman"/>
          <w:sz w:val="28"/>
          <w:szCs w:val="28"/>
        </w:rPr>
        <w:t>– ф</w:t>
      </w:r>
      <w:r w:rsidRPr="009C5500">
        <w:rPr>
          <w:rFonts w:ascii="Times New Roman" w:hAnsi="Times New Roman" w:cs="Times New Roman"/>
          <w:sz w:val="28"/>
          <w:szCs w:val="28"/>
        </w:rPr>
        <w:t xml:space="preserve">ормирование у детей любви и привязанности к своей Родине, привязанности к ней, чувства ответственности перед ней, желания трудиться для нее, сохранять и приумножать ее богатства. </w:t>
      </w:r>
    </w:p>
    <w:p w14:paraId="59386935" w14:textId="77777777"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Патриотическое воспитание дошкольников включает в себя передачу знаний, формирование на их основе установок и организацию соответствующей возрасту деятельности. </w:t>
      </w:r>
    </w:p>
    <w:p w14:paraId="121E3FF7" w14:textId="77777777" w:rsidR="00C75FA7"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Любовь к Родине начинается с любви к своей малой родине, в которой родился. Каждый край, город, маленькая деревня имеют свой характер. У каждого своя природа, исторически сложившиеся традиции и уклад жизни. </w:t>
      </w:r>
    </w:p>
    <w:p w14:paraId="3ABFF7D6"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Наш </w:t>
      </w:r>
      <w:r w:rsidR="00C75FA7" w:rsidRPr="009C5500">
        <w:rPr>
          <w:rFonts w:ascii="Times New Roman" w:hAnsi="Times New Roman" w:cs="Times New Roman"/>
          <w:sz w:val="28"/>
          <w:szCs w:val="28"/>
        </w:rPr>
        <w:t>Приморский</w:t>
      </w:r>
      <w:r w:rsidRPr="009C5500">
        <w:rPr>
          <w:rFonts w:ascii="Times New Roman" w:hAnsi="Times New Roman" w:cs="Times New Roman"/>
          <w:sz w:val="28"/>
          <w:szCs w:val="28"/>
        </w:rPr>
        <w:t xml:space="preserve"> край славится многими известными писателями и поэтами, талантливыми и трудолюбивыми людьми, которые восхищаются красотой кубанской земли. </w:t>
      </w:r>
      <w:r w:rsidR="002B6872" w:rsidRPr="009C5500">
        <w:rPr>
          <w:rFonts w:ascii="Times New Roman" w:hAnsi="Times New Roman" w:cs="Times New Roman"/>
          <w:sz w:val="28"/>
          <w:szCs w:val="28"/>
        </w:rPr>
        <w:t xml:space="preserve">Приморье </w:t>
      </w:r>
      <w:r w:rsidRPr="009C5500">
        <w:rPr>
          <w:rFonts w:ascii="Times New Roman" w:hAnsi="Times New Roman" w:cs="Times New Roman"/>
          <w:sz w:val="28"/>
          <w:szCs w:val="28"/>
        </w:rPr>
        <w:t xml:space="preserve">также славится своим историческим казачеством. </w:t>
      </w:r>
    </w:p>
    <w:p w14:paraId="3902BE85"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Детям, живущим </w:t>
      </w:r>
      <w:r w:rsidR="002B6872" w:rsidRPr="009C5500">
        <w:rPr>
          <w:rFonts w:ascii="Times New Roman" w:hAnsi="Times New Roman" w:cs="Times New Roman"/>
          <w:sz w:val="28"/>
          <w:szCs w:val="28"/>
        </w:rPr>
        <w:t>в Приморском крае</w:t>
      </w:r>
      <w:r w:rsidRPr="009C5500">
        <w:rPr>
          <w:rFonts w:ascii="Times New Roman" w:hAnsi="Times New Roman" w:cs="Times New Roman"/>
          <w:sz w:val="28"/>
          <w:szCs w:val="28"/>
        </w:rPr>
        <w:t xml:space="preserve">, необходимо рассказать о том, что казачий народ богат своей историей, традициями, связями с православной церковью и высокой человечностью. Ознакомление дошкольников с казачьими православными традициями, бытом и культурой является неотъемлемой частью патриотического воспитания дошкольников. </w:t>
      </w:r>
    </w:p>
    <w:p w14:paraId="5CC5A0F9"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Различные средства, методы и приемы ознакомления дошкольников с основами казачьих традиций положительно влияют на уровень их знаний об окружающих явлениях и предметах, эмоционально-эстетическое отношение к ним, способствуют развитию патриотизма. Патриотическое воспитание с использованием казачьей игры рекомендуется проводить в рамках организованной образовательной деятельности, совместной деятельности взрослых и детей, а также свободной деятельности детей. Казачьи игры можно </w:t>
      </w:r>
      <w:r w:rsidRPr="009C5500">
        <w:rPr>
          <w:rFonts w:ascii="Times New Roman" w:hAnsi="Times New Roman" w:cs="Times New Roman"/>
          <w:sz w:val="28"/>
          <w:szCs w:val="28"/>
        </w:rPr>
        <w:lastRenderedPageBreak/>
        <w:t xml:space="preserve">использовать в различных повседневных ситуациях: на уроках физкультуры, праздниках, развлекательных мероприятиях. Такие игры способствуют развитию у детей чувства коллективизма, внимания друг к другу, сострадания и радости за успехи других. </w:t>
      </w:r>
    </w:p>
    <w:p w14:paraId="51834A2E"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Целью работы педагогического коллектива дошкольной образовательной организации является использование фольклора своей страны как источника духовно-нравственного воспитания и создание условий для гармоничного развития индивидуальности каждого ребенка. </w:t>
      </w:r>
    </w:p>
    <w:p w14:paraId="027B5B6F"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Основными вопросами, которые необходимо решать в процессе казачьих игр, являются формирование навыков изображения игровых образов, развитие творческой личности, чувства музыки и эстетики, формирование духовных качеств и чувства патриотизма, развитие эмоциональной сферы, развитие и совершенствование физических качеств, укрепление здоровья и, конечно же, развитие у детей представлений о национальной культуре, истории и традициях своей Родины. </w:t>
      </w:r>
    </w:p>
    <w:p w14:paraId="39EDD8F9" w14:textId="77777777" w:rsidR="002B6872" w:rsidRPr="009C5500" w:rsidRDefault="004F72DD" w:rsidP="009C5500">
      <w:pPr>
        <w:spacing w:line="360" w:lineRule="auto"/>
        <w:ind w:firstLine="709"/>
        <w:jc w:val="both"/>
        <w:rPr>
          <w:rFonts w:ascii="Times New Roman" w:hAnsi="Times New Roman" w:cs="Times New Roman"/>
          <w:b/>
          <w:bCs/>
          <w:sz w:val="28"/>
          <w:szCs w:val="28"/>
        </w:rPr>
      </w:pPr>
      <w:r w:rsidRPr="009C5500">
        <w:rPr>
          <w:rFonts w:ascii="Times New Roman" w:hAnsi="Times New Roman" w:cs="Times New Roman"/>
          <w:b/>
          <w:bCs/>
          <w:sz w:val="28"/>
          <w:szCs w:val="28"/>
        </w:rPr>
        <w:t xml:space="preserve">Сетевое взаимодействие ДОО с учреждениями социума </w:t>
      </w:r>
    </w:p>
    <w:p w14:paraId="2C705C03" w14:textId="77777777" w:rsidR="002B6872" w:rsidRPr="00FD4055" w:rsidRDefault="004F72DD" w:rsidP="009C5500">
      <w:pPr>
        <w:spacing w:line="360" w:lineRule="auto"/>
        <w:ind w:firstLine="709"/>
        <w:jc w:val="both"/>
        <w:rPr>
          <w:rFonts w:ascii="Times New Roman" w:hAnsi="Times New Roman" w:cs="Times New Roman"/>
          <w:color w:val="000000" w:themeColor="text1"/>
          <w:sz w:val="28"/>
          <w:szCs w:val="28"/>
        </w:rPr>
      </w:pPr>
      <w:r w:rsidRPr="00FD4055">
        <w:rPr>
          <w:rFonts w:ascii="Times New Roman" w:hAnsi="Times New Roman" w:cs="Times New Roman"/>
          <w:color w:val="000000" w:themeColor="text1"/>
          <w:sz w:val="28"/>
          <w:szCs w:val="28"/>
        </w:rPr>
        <w:t xml:space="preserve">В своей деятельности ДОО взаимодействует со следующими учреждениями социума: </w:t>
      </w:r>
    </w:p>
    <w:p w14:paraId="49D4CB16" w14:textId="658C9699" w:rsidR="00FD4055" w:rsidRPr="00FD4055" w:rsidRDefault="004F72DD" w:rsidP="009C5500">
      <w:pPr>
        <w:spacing w:line="360" w:lineRule="auto"/>
        <w:ind w:firstLine="709"/>
        <w:jc w:val="both"/>
        <w:rPr>
          <w:rFonts w:ascii="Times New Roman" w:hAnsi="Times New Roman" w:cs="Times New Roman"/>
          <w:color w:val="000000" w:themeColor="text1"/>
          <w:sz w:val="28"/>
          <w:szCs w:val="28"/>
        </w:rPr>
      </w:pPr>
      <w:r w:rsidRPr="00FD4055">
        <w:rPr>
          <w:rFonts w:ascii="Times New Roman" w:hAnsi="Times New Roman" w:cs="Times New Roman"/>
          <w:color w:val="000000" w:themeColor="text1"/>
          <w:sz w:val="28"/>
          <w:szCs w:val="28"/>
        </w:rPr>
        <w:t xml:space="preserve">- </w:t>
      </w:r>
      <w:r w:rsidR="00FD4055" w:rsidRPr="00FD4055">
        <w:rPr>
          <w:rFonts w:ascii="Times New Roman" w:hAnsi="Times New Roman" w:cs="Times New Roman"/>
          <w:color w:val="000000" w:themeColor="text1"/>
          <w:sz w:val="28"/>
          <w:szCs w:val="28"/>
        </w:rPr>
        <w:t>клубом «Казачата» Школы искусств пгт. Сибирцево</w:t>
      </w:r>
      <w:r w:rsidR="00FD4055">
        <w:rPr>
          <w:rFonts w:ascii="Times New Roman" w:hAnsi="Times New Roman" w:cs="Times New Roman"/>
          <w:color w:val="000000" w:themeColor="text1"/>
          <w:sz w:val="28"/>
          <w:szCs w:val="28"/>
        </w:rPr>
        <w:t>;</w:t>
      </w:r>
    </w:p>
    <w:p w14:paraId="16143A3D" w14:textId="41C2FA54" w:rsidR="002B6872" w:rsidRDefault="004F72DD" w:rsidP="009C5500">
      <w:pPr>
        <w:spacing w:line="360" w:lineRule="auto"/>
        <w:ind w:firstLine="709"/>
        <w:jc w:val="both"/>
        <w:rPr>
          <w:rFonts w:ascii="Times New Roman" w:hAnsi="Times New Roman" w:cs="Times New Roman"/>
          <w:color w:val="000000" w:themeColor="text1"/>
          <w:sz w:val="28"/>
          <w:szCs w:val="28"/>
        </w:rPr>
      </w:pPr>
      <w:r w:rsidRPr="00FD4055">
        <w:rPr>
          <w:rFonts w:ascii="Times New Roman" w:hAnsi="Times New Roman" w:cs="Times New Roman"/>
          <w:color w:val="000000" w:themeColor="text1"/>
          <w:sz w:val="28"/>
          <w:szCs w:val="28"/>
        </w:rPr>
        <w:t xml:space="preserve">- </w:t>
      </w:r>
      <w:r w:rsidR="00FD4055">
        <w:rPr>
          <w:rFonts w:ascii="Times New Roman" w:hAnsi="Times New Roman" w:cs="Times New Roman"/>
          <w:color w:val="000000" w:themeColor="text1"/>
          <w:sz w:val="28"/>
          <w:szCs w:val="28"/>
        </w:rPr>
        <w:t>МБОУСОШ № 5 пгт. Сибирцево;</w:t>
      </w:r>
    </w:p>
    <w:p w14:paraId="700A487F" w14:textId="0CDA4828" w:rsidR="00FD4055" w:rsidRDefault="00FD4055" w:rsidP="009C5500">
      <w:pPr>
        <w:spacing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центральной библиотекой пгт. Сибирцево;</w:t>
      </w:r>
    </w:p>
    <w:p w14:paraId="2D0ED4C4" w14:textId="72D8A0F1" w:rsidR="00FD4055" w:rsidRDefault="00FD4055" w:rsidP="009C5500">
      <w:pPr>
        <w:spacing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краеведческим районным музеем с. Черниговка;</w:t>
      </w:r>
    </w:p>
    <w:p w14:paraId="7BA32A91" w14:textId="25B348F6" w:rsidR="00FD4055" w:rsidRPr="00FD4055" w:rsidRDefault="00FD4055" w:rsidP="009C5500">
      <w:pPr>
        <w:spacing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вокальным ансамблем «Надежда казака» пгт. Сибирцево</w:t>
      </w:r>
      <w:r w:rsidR="00AE2773">
        <w:rPr>
          <w:rFonts w:ascii="Times New Roman" w:hAnsi="Times New Roman" w:cs="Times New Roman"/>
          <w:color w:val="000000" w:themeColor="text1"/>
          <w:sz w:val="28"/>
          <w:szCs w:val="28"/>
        </w:rPr>
        <w:t>.</w:t>
      </w:r>
    </w:p>
    <w:p w14:paraId="3CF689C3" w14:textId="77777777" w:rsidR="002B6872" w:rsidRPr="009C5500" w:rsidRDefault="004F72DD" w:rsidP="009C5500">
      <w:pPr>
        <w:spacing w:line="360" w:lineRule="auto"/>
        <w:ind w:firstLine="709"/>
        <w:jc w:val="both"/>
        <w:rPr>
          <w:rFonts w:ascii="Times New Roman" w:hAnsi="Times New Roman" w:cs="Times New Roman"/>
          <w:b/>
          <w:bCs/>
          <w:sz w:val="28"/>
          <w:szCs w:val="28"/>
        </w:rPr>
      </w:pPr>
      <w:r w:rsidRPr="009C5500">
        <w:rPr>
          <w:rFonts w:ascii="Times New Roman" w:hAnsi="Times New Roman" w:cs="Times New Roman"/>
          <w:b/>
          <w:bCs/>
          <w:sz w:val="28"/>
          <w:szCs w:val="28"/>
        </w:rPr>
        <w:t xml:space="preserve">Словарь терминов </w:t>
      </w:r>
    </w:p>
    <w:p w14:paraId="517B6CBE"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Основные понятия: </w:t>
      </w:r>
    </w:p>
    <w:p w14:paraId="4884C002"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lastRenderedPageBreak/>
        <w:t xml:space="preserve">«Подвижные игры» - вид игровой деятельности, характеризующийся активными и творческими двигательными действиями, мотивированными сюжетом. </w:t>
      </w:r>
    </w:p>
    <w:p w14:paraId="14CD173F"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«Патриотизм» - глубокая любовь к своей стране, готовность служить, укреплять и защищать ее. </w:t>
      </w:r>
    </w:p>
    <w:p w14:paraId="25DB894D"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«Нравственность» - ответственность за свои поступки. </w:t>
      </w:r>
    </w:p>
    <w:p w14:paraId="12F62B00"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«Мораль» - это исторически сложившиеся нормы и правила поведения человека, определяющие отношение к обществу, труду и людям. </w:t>
      </w:r>
    </w:p>
    <w:p w14:paraId="0965CC33"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«Малая родина» – любимый уголок земли, где ты родился и живешь. </w:t>
      </w:r>
    </w:p>
    <w:p w14:paraId="3451CD4B"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«Традиция» - совокупность представлений, обычаев, привычек и практических навыков деятельности, передаваемых из поколения в поколение. </w:t>
      </w:r>
    </w:p>
    <w:p w14:paraId="7051FEBB"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«Пословица» - малая форма народного поэтического творчества, короткие, ритмичные фразы, передающие обобщенные идеи и выводы. </w:t>
      </w:r>
    </w:p>
    <w:p w14:paraId="4BBAE157"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«Поговорка» - сочетание слов, отражающее какой-либо жизненный факт, речевую привычку, один из поджанров фольклора. </w:t>
      </w:r>
    </w:p>
    <w:p w14:paraId="17AA6B9D"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«Станица» – большое село. </w:t>
      </w:r>
    </w:p>
    <w:p w14:paraId="16FF76BC"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«Хутор» – маленькое село. </w:t>
      </w:r>
    </w:p>
    <w:p w14:paraId="3BEEF0B1"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«Курень» – дом. </w:t>
      </w:r>
    </w:p>
    <w:p w14:paraId="4A8BE489"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«Атаман» – вожак. </w:t>
      </w:r>
    </w:p>
    <w:p w14:paraId="45E944D1" w14:textId="77777777" w:rsidR="00497ABA" w:rsidRDefault="00497ABA" w:rsidP="009C5500">
      <w:pPr>
        <w:spacing w:line="360" w:lineRule="auto"/>
        <w:ind w:firstLine="709"/>
        <w:jc w:val="both"/>
        <w:rPr>
          <w:rFonts w:ascii="Times New Roman" w:hAnsi="Times New Roman" w:cs="Times New Roman"/>
          <w:b/>
          <w:bCs/>
          <w:sz w:val="28"/>
          <w:szCs w:val="28"/>
        </w:rPr>
      </w:pPr>
    </w:p>
    <w:p w14:paraId="601D51EF" w14:textId="77777777" w:rsidR="00497ABA" w:rsidRDefault="00497ABA" w:rsidP="009C5500">
      <w:pPr>
        <w:spacing w:line="360" w:lineRule="auto"/>
        <w:ind w:firstLine="709"/>
        <w:jc w:val="both"/>
        <w:rPr>
          <w:rFonts w:ascii="Times New Roman" w:hAnsi="Times New Roman" w:cs="Times New Roman"/>
          <w:b/>
          <w:bCs/>
          <w:sz w:val="28"/>
          <w:szCs w:val="28"/>
        </w:rPr>
      </w:pPr>
    </w:p>
    <w:p w14:paraId="420C6D78" w14:textId="77777777" w:rsidR="00497ABA" w:rsidRDefault="00497ABA" w:rsidP="009C5500">
      <w:pPr>
        <w:spacing w:line="360" w:lineRule="auto"/>
        <w:ind w:firstLine="709"/>
        <w:jc w:val="both"/>
        <w:rPr>
          <w:rFonts w:ascii="Times New Roman" w:hAnsi="Times New Roman" w:cs="Times New Roman"/>
          <w:b/>
          <w:bCs/>
          <w:sz w:val="28"/>
          <w:szCs w:val="28"/>
        </w:rPr>
      </w:pPr>
    </w:p>
    <w:p w14:paraId="65A1F90D" w14:textId="77777777" w:rsidR="00497ABA" w:rsidRDefault="00497ABA" w:rsidP="009C5500">
      <w:pPr>
        <w:spacing w:line="360" w:lineRule="auto"/>
        <w:ind w:firstLine="709"/>
        <w:jc w:val="both"/>
        <w:rPr>
          <w:rFonts w:ascii="Times New Roman" w:hAnsi="Times New Roman" w:cs="Times New Roman"/>
          <w:b/>
          <w:bCs/>
          <w:sz w:val="28"/>
          <w:szCs w:val="28"/>
        </w:rPr>
      </w:pPr>
    </w:p>
    <w:p w14:paraId="4F130633" w14:textId="77777777" w:rsidR="00497ABA" w:rsidRDefault="00497ABA" w:rsidP="009C5500">
      <w:pPr>
        <w:spacing w:line="360" w:lineRule="auto"/>
        <w:ind w:firstLine="709"/>
        <w:jc w:val="both"/>
        <w:rPr>
          <w:rFonts w:ascii="Times New Roman" w:hAnsi="Times New Roman" w:cs="Times New Roman"/>
          <w:b/>
          <w:bCs/>
          <w:sz w:val="28"/>
          <w:szCs w:val="28"/>
        </w:rPr>
      </w:pPr>
    </w:p>
    <w:p w14:paraId="53E60996" w14:textId="11DC64C8"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b/>
          <w:bCs/>
          <w:sz w:val="28"/>
          <w:szCs w:val="28"/>
        </w:rPr>
        <w:lastRenderedPageBreak/>
        <w:t>Литература</w:t>
      </w:r>
      <w:r w:rsidRPr="009C5500">
        <w:rPr>
          <w:rFonts w:ascii="Times New Roman" w:hAnsi="Times New Roman" w:cs="Times New Roman"/>
          <w:sz w:val="28"/>
          <w:szCs w:val="28"/>
        </w:rPr>
        <w:t xml:space="preserve"> </w:t>
      </w:r>
    </w:p>
    <w:p w14:paraId="235B0484"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1. Гришина Г.М. Потенциал подвижных игр в формировании двигательной активности дошкольников: методическое пособие / Г.М. Гришина. – Глубокий: МДОАУ №22, 2023. – 54 с. </w:t>
      </w:r>
    </w:p>
    <w:p w14:paraId="39C6D2ED"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2. Куприна А.С. Знакомство детей с русским народным творчеством: конспекты занятий и сценарии календарно-обрядовых праздников. Методическое пособие для педагогов дошкольных образовательных учреждений / А.С. Куприна, Т.А. Бударина, О.А. Маркеева, О.Н. Корепанова. — СПб. ООО «ИЗДАТЕЛЬСТВО ДЕТСТВО-ПРЕСС», 2023. — 304 с. </w:t>
      </w:r>
    </w:p>
    <w:p w14:paraId="7B6B0E3D"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3. Сазонова Е.А. В гости к казаку и казачке: патриотическое воспитание детей старшего дошкольного возраста: учебно-методическое пособие / Е.А. Сазонова, Н.В. Калашникова. – Армавир: РИО АГПУ, 2023. – 44 с. </w:t>
      </w:r>
    </w:p>
    <w:p w14:paraId="1D521A00"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4. Сальникова Т.Г. Игровая деятельность дошкольника: детство ради детства: методическое пособие / Т.Г. Сальникова, С.В. Чебровская. – Хабаровск: КГАОУ ДПО, 2021. – 39 с. </w:t>
      </w:r>
    </w:p>
    <w:p w14:paraId="5D12C72B"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5. Шипулина И.А. Казачьи игры / И.А. Шипулина. – Ессентуки: Бланкиздат, 2018. — 72 с. </w:t>
      </w:r>
    </w:p>
    <w:p w14:paraId="70047813" w14:textId="77777777" w:rsidR="00D13208" w:rsidRDefault="00D13208" w:rsidP="009C5500">
      <w:pPr>
        <w:spacing w:line="360" w:lineRule="auto"/>
        <w:ind w:firstLine="709"/>
        <w:jc w:val="right"/>
        <w:rPr>
          <w:rFonts w:ascii="Times New Roman" w:hAnsi="Times New Roman" w:cs="Times New Roman"/>
          <w:b/>
          <w:bCs/>
          <w:sz w:val="28"/>
          <w:szCs w:val="28"/>
        </w:rPr>
      </w:pPr>
    </w:p>
    <w:p w14:paraId="10513F82" w14:textId="77777777" w:rsidR="00D13208" w:rsidRDefault="00D13208" w:rsidP="009C5500">
      <w:pPr>
        <w:spacing w:line="360" w:lineRule="auto"/>
        <w:ind w:firstLine="709"/>
        <w:jc w:val="right"/>
        <w:rPr>
          <w:rFonts w:ascii="Times New Roman" w:hAnsi="Times New Roman" w:cs="Times New Roman"/>
          <w:b/>
          <w:bCs/>
          <w:sz w:val="28"/>
          <w:szCs w:val="28"/>
        </w:rPr>
      </w:pPr>
    </w:p>
    <w:p w14:paraId="0C47120B" w14:textId="77777777" w:rsidR="00D13208" w:rsidRDefault="00D13208" w:rsidP="009C5500">
      <w:pPr>
        <w:spacing w:line="360" w:lineRule="auto"/>
        <w:ind w:firstLine="709"/>
        <w:jc w:val="right"/>
        <w:rPr>
          <w:rFonts w:ascii="Times New Roman" w:hAnsi="Times New Roman" w:cs="Times New Roman"/>
          <w:b/>
          <w:bCs/>
          <w:sz w:val="28"/>
          <w:szCs w:val="28"/>
        </w:rPr>
      </w:pPr>
    </w:p>
    <w:p w14:paraId="1CF84FBB" w14:textId="77777777" w:rsidR="00D13208" w:rsidRDefault="00D13208" w:rsidP="009C5500">
      <w:pPr>
        <w:spacing w:line="360" w:lineRule="auto"/>
        <w:ind w:firstLine="709"/>
        <w:jc w:val="right"/>
        <w:rPr>
          <w:rFonts w:ascii="Times New Roman" w:hAnsi="Times New Roman" w:cs="Times New Roman"/>
          <w:b/>
          <w:bCs/>
          <w:sz w:val="28"/>
          <w:szCs w:val="28"/>
        </w:rPr>
      </w:pPr>
    </w:p>
    <w:p w14:paraId="0A5B5F24" w14:textId="77777777" w:rsidR="00D13208" w:rsidRDefault="00D13208" w:rsidP="009C5500">
      <w:pPr>
        <w:spacing w:line="360" w:lineRule="auto"/>
        <w:ind w:firstLine="709"/>
        <w:jc w:val="right"/>
        <w:rPr>
          <w:rFonts w:ascii="Times New Roman" w:hAnsi="Times New Roman" w:cs="Times New Roman"/>
          <w:b/>
          <w:bCs/>
          <w:sz w:val="28"/>
          <w:szCs w:val="28"/>
        </w:rPr>
      </w:pPr>
    </w:p>
    <w:p w14:paraId="1B3EC491" w14:textId="77777777" w:rsidR="00D13208" w:rsidRDefault="00D13208" w:rsidP="009C5500">
      <w:pPr>
        <w:spacing w:line="360" w:lineRule="auto"/>
        <w:ind w:firstLine="709"/>
        <w:jc w:val="right"/>
        <w:rPr>
          <w:rFonts w:ascii="Times New Roman" w:hAnsi="Times New Roman" w:cs="Times New Roman"/>
          <w:b/>
          <w:bCs/>
          <w:sz w:val="28"/>
          <w:szCs w:val="28"/>
        </w:rPr>
      </w:pPr>
    </w:p>
    <w:p w14:paraId="0BDE6D15" w14:textId="77777777" w:rsidR="00D13208" w:rsidRDefault="00D13208" w:rsidP="009C5500">
      <w:pPr>
        <w:spacing w:line="360" w:lineRule="auto"/>
        <w:ind w:firstLine="709"/>
        <w:jc w:val="right"/>
        <w:rPr>
          <w:rFonts w:ascii="Times New Roman" w:hAnsi="Times New Roman" w:cs="Times New Roman"/>
          <w:b/>
          <w:bCs/>
          <w:sz w:val="28"/>
          <w:szCs w:val="28"/>
        </w:rPr>
      </w:pPr>
    </w:p>
    <w:p w14:paraId="259E020D" w14:textId="77777777" w:rsidR="00D13208" w:rsidRDefault="00D13208" w:rsidP="009C5500">
      <w:pPr>
        <w:spacing w:line="360" w:lineRule="auto"/>
        <w:ind w:firstLine="709"/>
        <w:jc w:val="right"/>
        <w:rPr>
          <w:rFonts w:ascii="Times New Roman" w:hAnsi="Times New Roman" w:cs="Times New Roman"/>
          <w:b/>
          <w:bCs/>
          <w:sz w:val="28"/>
          <w:szCs w:val="28"/>
        </w:rPr>
      </w:pPr>
    </w:p>
    <w:p w14:paraId="3944EF05" w14:textId="6F0B7540" w:rsidR="002B6872" w:rsidRPr="009C5500" w:rsidRDefault="004F72DD" w:rsidP="009C5500">
      <w:pPr>
        <w:spacing w:line="360" w:lineRule="auto"/>
        <w:ind w:firstLine="709"/>
        <w:jc w:val="right"/>
        <w:rPr>
          <w:rFonts w:ascii="Times New Roman" w:hAnsi="Times New Roman" w:cs="Times New Roman"/>
          <w:b/>
          <w:bCs/>
          <w:sz w:val="28"/>
          <w:szCs w:val="28"/>
        </w:rPr>
      </w:pPr>
      <w:r w:rsidRPr="009C5500">
        <w:rPr>
          <w:rFonts w:ascii="Times New Roman" w:hAnsi="Times New Roman" w:cs="Times New Roman"/>
          <w:b/>
          <w:bCs/>
          <w:sz w:val="28"/>
          <w:szCs w:val="28"/>
        </w:rPr>
        <w:lastRenderedPageBreak/>
        <w:t xml:space="preserve">Приложение 1 </w:t>
      </w:r>
    </w:p>
    <w:p w14:paraId="20EEF43D"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b/>
          <w:bCs/>
          <w:sz w:val="28"/>
          <w:szCs w:val="28"/>
        </w:rPr>
        <w:t>Картотека казачьих игр</w:t>
      </w:r>
      <w:r w:rsidRPr="009C5500">
        <w:rPr>
          <w:rFonts w:ascii="Times New Roman" w:hAnsi="Times New Roman" w:cs="Times New Roman"/>
          <w:sz w:val="28"/>
          <w:szCs w:val="28"/>
        </w:rPr>
        <w:t xml:space="preserve"> </w:t>
      </w:r>
    </w:p>
    <w:p w14:paraId="054C4506"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КАЗАКИ-РАЗБОИНИКИ </w:t>
      </w:r>
    </w:p>
    <w:p w14:paraId="66DEFDDB"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При жеребьевке игроки делятся на две команды: Первая - команда казаков, вторая - команда разбойников. Затем дети договариваются о пределах укрытия и побега. </w:t>
      </w:r>
    </w:p>
    <w:p w14:paraId="6E8AB557"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Казачья команда сначала решает, где укрыть захваченных разбойников. </w:t>
      </w:r>
    </w:p>
    <w:p w14:paraId="6023E7D5"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Казаки могут быть где угодно, лишь бы это было заметное место, например угол площадки или дерево. </w:t>
      </w:r>
    </w:p>
    <w:p w14:paraId="7B76AAC8"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Затем казаки начинают искать разбойников. Казаки должны не только найти и увидеть разбойника, но и поймать и посадить его в «тюрьму». </w:t>
      </w:r>
    </w:p>
    <w:p w14:paraId="3B10E9A3"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Пойманных разбойников казаки уводят в темницу за руки и пленники не имеют права вырываться. Со временем количество разбойников, брошенных в темницу, увеличивается. Их охраняют казаки-стражники. </w:t>
      </w:r>
    </w:p>
    <w:p w14:paraId="321F55E4"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Тем временем разбойники могут спасать своих друзей. Разбойник, увидевший казака, ведущего своих товарищей, имеет право убежать и осалить казака. В этом случае казаки отпускают пленников, и оба разбойника бегут обратно в свое укрытие. </w:t>
      </w:r>
    </w:p>
    <w:p w14:paraId="3FA0AE2F"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Однако ловкий и расторопный казак может первым осалить</w:t>
      </w:r>
      <w:r w:rsidR="002B6872" w:rsidRPr="009C5500">
        <w:rPr>
          <w:rFonts w:ascii="Times New Roman" w:hAnsi="Times New Roman" w:cs="Times New Roman"/>
          <w:sz w:val="28"/>
          <w:szCs w:val="28"/>
        </w:rPr>
        <w:t xml:space="preserve"> </w:t>
      </w:r>
      <w:r w:rsidRPr="009C5500">
        <w:rPr>
          <w:rFonts w:ascii="Times New Roman" w:hAnsi="Times New Roman" w:cs="Times New Roman"/>
          <w:sz w:val="28"/>
          <w:szCs w:val="28"/>
        </w:rPr>
        <w:t xml:space="preserve">разбойника, пришедшего ему на помощь, и тем самым увести в темницу сразу обоих пленников. Разбойники также могут спасти своих товарищей из подземелья. Для этого они должны осалить пленников, которых охраняют казаки. </w:t>
      </w:r>
    </w:p>
    <w:p w14:paraId="4C4ADB67" w14:textId="77777777" w:rsidR="002B6872"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ЦЕПИ-ЦЕПИ </w:t>
      </w:r>
    </w:p>
    <w:p w14:paraId="7AE47899"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Для игры нужна большая площадка и много игроков. Чем больше игроков, тем лучше, но их должно быть не менее шести. </w:t>
      </w:r>
    </w:p>
    <w:p w14:paraId="7D731C78"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lastRenderedPageBreak/>
        <w:t xml:space="preserve">Всех игроков делят поровну на две команды. Команды выстраиваются друг напротив друга и берутся за руки, образуя «крепкую цепь». Игроки одной команды должны сказать: «Цепь есть цепь, разорви ее!». Другая команда спрашивает: «Кто из нас кто?». </w:t>
      </w:r>
    </w:p>
    <w:p w14:paraId="6E70A6C8"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Противник называет имя игрока, который «порвется» после консультации (обычно выбирается самый слабый). Этот игрок бежит как можно быстрее и пытается разорвать руку соперника в цепи (опять же выбирается самый слабый игрок). Если ему удается разорвать цепь, он забирает одного из двух игроков, разорвавших цепь, и возвращается в свою команду с добычей. Если цепь разорвать не удалось, неудачливый игрок остается в другой команде. </w:t>
      </w:r>
    </w:p>
    <w:p w14:paraId="1335F34B"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Игра продолжается до тех пор, пока в какой-либо команде не останется один игрок. </w:t>
      </w:r>
    </w:p>
    <w:p w14:paraId="3896765C"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РУЧЕЕК </w:t>
      </w:r>
    </w:p>
    <w:p w14:paraId="75C6728B"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Эта игра помогает научить детей преодолевать застенчивость и воспитывает эмпатию. В нее могут играть даже маленькие дети. Рекомендуется большое количество участников (нечетное число). Игроки образуют пары и берутся за руки, образуя «коридор жизни - поток». Игроки без пары входят в коридор и выбирают себе пару. Обычно, согласно правилам, мальчик выбирает девочку, а девочка - мальчика. Новая пара, пересекающая коридор, становится ведущей, а игрок без пары снова ищет себе пару. </w:t>
      </w:r>
    </w:p>
    <w:p w14:paraId="02AFC420"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ПРЯТКИ </w:t>
      </w:r>
    </w:p>
    <w:p w14:paraId="26454F40"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Определяют ведущего, которому нужно выбрать место (столб, дерево, скамейка, угол дома), где он будет «ловить» найденных игроков. </w:t>
      </w:r>
    </w:p>
    <w:p w14:paraId="4A7638DD"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Ведущий подходит к выбранному столбу, закрывает глаза и считает до 20 (50, можно 30). Затем вслух: «1, 2, 3, 4, 5, я иду искать. Кто не спрятался! Я не виноват!» Затем ищет тех, кто спрятался. Найдя кого-либо, произносят вслух его имя (например, Маша), бегут к столбу, трогают его за руку и говорят </w:t>
      </w:r>
      <w:r w:rsidRPr="009C5500">
        <w:rPr>
          <w:rFonts w:ascii="Times New Roman" w:hAnsi="Times New Roman" w:cs="Times New Roman"/>
          <w:sz w:val="28"/>
          <w:szCs w:val="28"/>
        </w:rPr>
        <w:lastRenderedPageBreak/>
        <w:t>ему: «Тук-тук, Маша!</w:t>
      </w:r>
      <w:r w:rsidR="00C9013A" w:rsidRPr="009C5500">
        <w:rPr>
          <w:rFonts w:ascii="Times New Roman" w:hAnsi="Times New Roman" w:cs="Times New Roman"/>
          <w:sz w:val="28"/>
          <w:szCs w:val="28"/>
        </w:rPr>
        <w:t>»</w:t>
      </w:r>
      <w:r w:rsidRPr="009C5500">
        <w:rPr>
          <w:rFonts w:ascii="Times New Roman" w:hAnsi="Times New Roman" w:cs="Times New Roman"/>
          <w:sz w:val="28"/>
          <w:szCs w:val="28"/>
        </w:rPr>
        <w:t xml:space="preserve">. Но Маша тоже бежит к столбу раньше ведущего и пытается его «поймать». Ведущий не должен находиться далеко от столба. Потому что игроки, спрятавшиеся возле столба, могут выскочить 16 из своего укрытия и «поймать» его. Игра продолжается до тех пор, пока все не будут найдены. Проигравший обычно оказывается первым, кого поймали. Он становится новым ведущим. </w:t>
      </w:r>
    </w:p>
    <w:p w14:paraId="540F29AD"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ТИШЕ ЕДЕШЬ, ДАЛЬШЕ БУДЕШЬ </w:t>
      </w:r>
    </w:p>
    <w:p w14:paraId="01B091E8"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На земле мелом рисуются две линии, расстояние между которыми составляет около 20 м. Все игроки встают по одну сторону линии, а ведущий - по другую, спиной ко всем. Ведущий говорит: «Вы сможете пройти дальше, если будете бежать тихо. Остановитесь». </w:t>
      </w:r>
    </w:p>
    <w:p w14:paraId="651CF403"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Игроки могут произносить эту фразу, намеренно растягивая слово, растягивая целое предложение или, например, начиная медленно и заканчивая резко и быстро. </w:t>
      </w:r>
    </w:p>
    <w:p w14:paraId="1E2B2C0C" w14:textId="39C1727B" w:rsidR="00C9013A" w:rsidRPr="009C5500" w:rsidRDefault="004F72DD" w:rsidP="00D13208">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По сигналу «стоп» все игроки стараются пробежать как можно дальше до финиша. После сигнала «стоп» ведущий оглядывается назад. Побеждает тот игрок, который первым добежит до финиша и дотронется до ведущего. </w:t>
      </w:r>
    </w:p>
    <w:p w14:paraId="05C35011" w14:textId="30E361C9"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ИГРА В ШАПКУ </w:t>
      </w:r>
    </w:p>
    <w:p w14:paraId="79A112EE"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Цель игры: развивать ловкость и внимание. </w:t>
      </w:r>
    </w:p>
    <w:p w14:paraId="097E55CA"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Игроки садятся на пол и образуют круг вокруг одного из игроков. Сидящие в кругу игроки бросают друг другу шапки. </w:t>
      </w:r>
    </w:p>
    <w:p w14:paraId="7E5AC0CA"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Игрок, стоящий в кругу, должен поймать шляпу, пока она летит от игрока к игроку, или выхватить ее из рук игрока. </w:t>
      </w:r>
    </w:p>
    <w:p w14:paraId="5A090973"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Шапки бросаются туда и обратно без определенного порядка; </w:t>
      </w:r>
    </w:p>
    <w:p w14:paraId="010CA424"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Если игрок, стоящий в кругу, может поймать шляпу, он садится в круг. Игрок, у которого забрали шляпу или который не может поймать шляпу, остается стоять в кругу. </w:t>
      </w:r>
    </w:p>
    <w:p w14:paraId="25AFC4F7"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lastRenderedPageBreak/>
        <w:t xml:space="preserve">ВОЛКИ ВО РВУ </w:t>
      </w:r>
    </w:p>
    <w:p w14:paraId="7855D022"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Согласно правилам игры, на земле рисуется проход (ров) шириной в один метр. Ров может быть нарисован зигзагообразно, узким в узких местах и широким в широких местах. </w:t>
      </w:r>
    </w:p>
    <w:p w14:paraId="2415D9DA"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Два или три игрока (волки) находятся в канаве. Все остальные игроки (кролики) перепрыгивают через ров и стараются не попасться. </w:t>
      </w:r>
    </w:p>
    <w:p w14:paraId="17B513D6"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Волки могут ловить кроликов, только когда те находятся в канаве. Кролик перепрыгивает через канаву без разбега. Если лапка кролика коснется канавы, он упадет в канаву и выбывает из игры. </w:t>
      </w:r>
    </w:p>
    <w:p w14:paraId="18CF71C2"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ЛОВИШКА В КРУГУ </w:t>
      </w:r>
    </w:p>
    <w:p w14:paraId="215AF91A"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Начертите на игровом поле большой круг размером не менее 3 м. </w:t>
      </w:r>
    </w:p>
    <w:p w14:paraId="0A9F0AAA"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В центр круга положите палку, длина которой должна быть 17 значительно короче диаметра круга. Участники встают в круг, один из них - «ловец». Он следует за детьми по кругу и пытается поймать одного из них. Пойманный игрок становится «ловцом». </w:t>
      </w:r>
    </w:p>
    <w:p w14:paraId="5B80EFD8"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«Ловишка» бегает вокруг палки, и игроки могут перепрыгивать через нее. </w:t>
      </w:r>
    </w:p>
    <w:p w14:paraId="0D8144F9"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Пойманный игрок не должен покидать руки «ловца». </w:t>
      </w:r>
    </w:p>
    <w:p w14:paraId="30E18215"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ГОРЕЛКИ </w:t>
      </w:r>
    </w:p>
    <w:p w14:paraId="274DF642"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Выбирают водящего. Затем участники распределяются парами и должны взяться за руки. Они становятся впереди водящего «столбцом», т. е. выстраиваются в колонну в затылок друг другу. </w:t>
      </w:r>
    </w:p>
    <w:p w14:paraId="428E296F"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Начинают играть по команде водящего, например: </w:t>
      </w:r>
    </w:p>
    <w:p w14:paraId="1F6DF874"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«Раз, два, три — беги!»; </w:t>
      </w:r>
    </w:p>
    <w:p w14:paraId="53940191"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«Рыба, галка, хлеб, мочало... Сзади пара — побежала!» и т. д. </w:t>
      </w:r>
    </w:p>
    <w:p w14:paraId="3D4F12F8"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lastRenderedPageBreak/>
        <w:t xml:space="preserve">Можно произнести любые приговорки, например, замечательную приговорку, придуманную для горелок С. Маршаком: </w:t>
      </w:r>
    </w:p>
    <w:p w14:paraId="583E71BD"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«Косой, ты косой, </w:t>
      </w:r>
    </w:p>
    <w:p w14:paraId="49BCD664"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Не ходи ты босой, </w:t>
      </w:r>
    </w:p>
    <w:p w14:paraId="11A2EB5D"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А ходи ты обутый, </w:t>
      </w:r>
    </w:p>
    <w:p w14:paraId="5C2923FA"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Лапочки ты закутай. </w:t>
      </w:r>
    </w:p>
    <w:p w14:paraId="4FD4C902"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Если будешь ты обут, </w:t>
      </w:r>
    </w:p>
    <w:p w14:paraId="23290723"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Волки зайца не найдут, </w:t>
      </w:r>
    </w:p>
    <w:p w14:paraId="3E221635"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Не найдет тебя медведь, </w:t>
      </w:r>
    </w:p>
    <w:p w14:paraId="6459F40B"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Выходи, тебе гореть!» </w:t>
      </w:r>
    </w:p>
    <w:p w14:paraId="5AFAA1C5"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Как только ведущий дает команду «выходи», последняя пара бежит к передней части линии (по одному слева и справа вокруг линии). </w:t>
      </w:r>
    </w:p>
    <w:p w14:paraId="59E45797"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Задача пары - встать перед линией и снова соединить руки. Если ведущий попытается остановить их, и ему удастся схватить одного из игроков, этот игрок отправляется в переднюю часть линии с игроком, которого он схватил. </w:t>
      </w:r>
    </w:p>
    <w:p w14:paraId="4F1CC324"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Игрок без пары становится первым в очереди. </w:t>
      </w:r>
    </w:p>
    <w:p w14:paraId="7FD80447"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ЗОЛОТЫЕ ВОРОТА </w:t>
      </w:r>
    </w:p>
    <w:p w14:paraId="4A5CBC79"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Играющие выбирают двух ведущих. Они сговариваются, какие возьмут себе названия: один называет себя «серебряное блюдечко», другой — «наливное яблочко». После этого они берутся за руки и поднимают их вверх, образуя «золотые ворота». Остальные участники игры выстраиваются один за другим и гуськом проходят под игровой припев в ворота: </w:t>
      </w:r>
    </w:p>
    <w:p w14:paraId="2C588E23"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Золотые ворота, </w:t>
      </w:r>
    </w:p>
    <w:p w14:paraId="417A9399"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Проходите, господа! </w:t>
      </w:r>
    </w:p>
    <w:p w14:paraId="5C6A8B65"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lastRenderedPageBreak/>
        <w:t xml:space="preserve">В первый раз прощается, </w:t>
      </w:r>
    </w:p>
    <w:p w14:paraId="0B6F65C2"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Второй раз запрещается, </w:t>
      </w:r>
    </w:p>
    <w:p w14:paraId="424F6188"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А на третий раз </w:t>
      </w:r>
    </w:p>
    <w:p w14:paraId="7147BE9F"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Не пропустим вас! </w:t>
      </w:r>
    </w:p>
    <w:p w14:paraId="277216B4"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На последнем слове игрового припева ведущие опускают руки и закрывают ворота, задерживая одного из игроков. Он просит: «Золотые ворота, пропустите вы меня!» Ему отвечают: «Мы всех пропускаем, а тебя оставляем! Что выбираешь — серебряное блюдечко или наливное яблочко?» </w:t>
      </w:r>
    </w:p>
    <w:p w14:paraId="52DE6125" w14:textId="4D51B6A5" w:rsidR="00C9013A" w:rsidRPr="009C5500" w:rsidRDefault="004F72DD" w:rsidP="00D13208">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Оставшиеся игроки выбирают одного или другого, встают за спиной ведущего и поднимают руки. Остальные участники делают то же самое. Таким образом, игроки делятся на две команды. Затем их тянут за длинную веревку, чтобы определить их силу. </w:t>
      </w:r>
    </w:p>
    <w:p w14:paraId="43A1FB99" w14:textId="45F493FE"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ТОПОЛЕК </w:t>
      </w:r>
    </w:p>
    <w:p w14:paraId="4CC42A3F"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В центре площадки в кругу диаметром 2 м. стоит ведущий «тополь», вокруг него «пушинки» на любом расстоянии. </w:t>
      </w:r>
    </w:p>
    <w:p w14:paraId="2F0B3B57"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Ведущий произносит слова: </w:t>
      </w:r>
    </w:p>
    <w:p w14:paraId="08DA2523" w14:textId="3CC603F6" w:rsidR="00C9013A" w:rsidRPr="009C5500" w:rsidRDefault="000F444A"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К нам уже</w:t>
      </w:r>
      <w:r w:rsidR="004F72DD" w:rsidRPr="009C5500">
        <w:rPr>
          <w:rFonts w:ascii="Times New Roman" w:hAnsi="Times New Roman" w:cs="Times New Roman"/>
          <w:sz w:val="28"/>
          <w:szCs w:val="28"/>
        </w:rPr>
        <w:t xml:space="preserve"> пришла весна, </w:t>
      </w:r>
    </w:p>
    <w:p w14:paraId="34095866"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Распушила тополя. </w:t>
      </w:r>
    </w:p>
    <w:p w14:paraId="09F57E0D"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Тополиный пух кружится </w:t>
      </w:r>
    </w:p>
    <w:p w14:paraId="2B9A6BAE" w14:textId="77777777" w:rsidR="00C9013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Но на землю не ложится </w:t>
      </w:r>
    </w:p>
    <w:p w14:paraId="4C91B8BD" w14:textId="77777777" w:rsidR="000F444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Дуйте ветры с кручи, </w:t>
      </w:r>
    </w:p>
    <w:p w14:paraId="108B17ED" w14:textId="77777777" w:rsidR="000F444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Сильные, могучие. </w:t>
      </w:r>
    </w:p>
    <w:p w14:paraId="7EDB9D01" w14:textId="77777777" w:rsidR="000F444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С последними словами «налетает» ветер, он «уносит», ловит «пушинок». Пойманные пушинки становятся ветрами. </w:t>
      </w:r>
    </w:p>
    <w:p w14:paraId="5CE16612" w14:textId="77777777" w:rsidR="00D13208" w:rsidRDefault="00D13208" w:rsidP="009C5500">
      <w:pPr>
        <w:spacing w:line="360" w:lineRule="auto"/>
        <w:ind w:firstLine="709"/>
        <w:jc w:val="right"/>
        <w:rPr>
          <w:rFonts w:ascii="Times New Roman" w:hAnsi="Times New Roman" w:cs="Times New Roman"/>
          <w:b/>
          <w:bCs/>
          <w:sz w:val="28"/>
          <w:szCs w:val="28"/>
        </w:rPr>
      </w:pPr>
    </w:p>
    <w:p w14:paraId="1949ABF3" w14:textId="52D8A93D" w:rsidR="000F444A" w:rsidRPr="009C5500" w:rsidRDefault="004F72DD" w:rsidP="009C5500">
      <w:pPr>
        <w:spacing w:line="360" w:lineRule="auto"/>
        <w:ind w:firstLine="709"/>
        <w:jc w:val="right"/>
        <w:rPr>
          <w:rFonts w:ascii="Times New Roman" w:hAnsi="Times New Roman" w:cs="Times New Roman"/>
          <w:sz w:val="28"/>
          <w:szCs w:val="28"/>
        </w:rPr>
      </w:pPr>
      <w:r w:rsidRPr="009C5500">
        <w:rPr>
          <w:rFonts w:ascii="Times New Roman" w:hAnsi="Times New Roman" w:cs="Times New Roman"/>
          <w:b/>
          <w:bCs/>
          <w:sz w:val="28"/>
          <w:szCs w:val="28"/>
        </w:rPr>
        <w:lastRenderedPageBreak/>
        <w:t>Приложение 2</w:t>
      </w:r>
      <w:r w:rsidRPr="009C5500">
        <w:rPr>
          <w:rFonts w:ascii="Times New Roman" w:hAnsi="Times New Roman" w:cs="Times New Roman"/>
          <w:sz w:val="28"/>
          <w:szCs w:val="28"/>
        </w:rPr>
        <w:t xml:space="preserve"> </w:t>
      </w:r>
    </w:p>
    <w:p w14:paraId="19E1243A" w14:textId="0637AC18" w:rsidR="000F444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b/>
          <w:bCs/>
          <w:sz w:val="28"/>
          <w:szCs w:val="28"/>
        </w:rPr>
        <w:t>Консультация для педагогов «</w:t>
      </w:r>
      <w:r w:rsidR="000F444A" w:rsidRPr="009C5500">
        <w:rPr>
          <w:rFonts w:ascii="Times New Roman" w:hAnsi="Times New Roman" w:cs="Times New Roman"/>
          <w:b/>
          <w:bCs/>
          <w:sz w:val="28"/>
          <w:szCs w:val="28"/>
        </w:rPr>
        <w:t>К</w:t>
      </w:r>
      <w:r w:rsidRPr="009C5500">
        <w:rPr>
          <w:rFonts w:ascii="Times New Roman" w:hAnsi="Times New Roman" w:cs="Times New Roman"/>
          <w:b/>
          <w:bCs/>
          <w:sz w:val="28"/>
          <w:szCs w:val="28"/>
        </w:rPr>
        <w:t>азачьи игры как средство физического и нравственного развития детей дошкольного возраста»</w:t>
      </w:r>
      <w:r w:rsidRPr="009C5500">
        <w:rPr>
          <w:rFonts w:ascii="Times New Roman" w:hAnsi="Times New Roman" w:cs="Times New Roman"/>
          <w:sz w:val="28"/>
          <w:szCs w:val="28"/>
        </w:rPr>
        <w:t xml:space="preserve"> </w:t>
      </w:r>
    </w:p>
    <w:p w14:paraId="292E0C88" w14:textId="77777777" w:rsidR="000F444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Дошкольный возраст - важный этап развития детей, их личностных и физических качеств. В этот период у детей закладываются основы нравственности, формируются первые эстетические чувства, появляется интерес к явлениям общественной жизни. Дети задают вопросы воспитателям и родителям, стараются узнать больше о крае, родном городе в котором они живут. </w:t>
      </w:r>
    </w:p>
    <w:p w14:paraId="28311423" w14:textId="77777777" w:rsidR="000F444A"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Чтобы дети гордились своей Родиной, необходимо с детства прививать им любовь к окружающей природе, знакомить с культурными традициями своего народа, прививать им любовь к народному искусству, ремеслам и творчеству. </w:t>
      </w:r>
    </w:p>
    <w:p w14:paraId="52DFA263" w14:textId="7B6663E2" w:rsidR="000D62D0" w:rsidRPr="009C5500" w:rsidRDefault="00D13208" w:rsidP="009C550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настоящее время</w:t>
      </w:r>
      <w:r w:rsidR="004F72DD" w:rsidRPr="00D13208">
        <w:rPr>
          <w:rFonts w:ascii="Times New Roman" w:hAnsi="Times New Roman" w:cs="Times New Roman"/>
          <w:sz w:val="28"/>
          <w:szCs w:val="28"/>
        </w:rPr>
        <w:t xml:space="preserve"> </w:t>
      </w:r>
      <w:r w:rsidR="004F72DD" w:rsidRPr="009C5500">
        <w:rPr>
          <w:rFonts w:ascii="Times New Roman" w:hAnsi="Times New Roman" w:cs="Times New Roman"/>
          <w:sz w:val="28"/>
          <w:szCs w:val="28"/>
        </w:rPr>
        <w:t xml:space="preserve">представляется целесообразным и необходимым в полной мере использовать традиционные педагогические методы, элементы казачьей культуры и искусства, возрожденные средства физического воспитания, особенно оригинальные казачьи народные подвижные игры. </w:t>
      </w:r>
    </w:p>
    <w:p w14:paraId="7724377D" w14:textId="77777777" w:rsidR="000D62D0" w:rsidRPr="009C5500" w:rsidRDefault="000D62D0"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К</w:t>
      </w:r>
      <w:r w:rsidR="004F72DD" w:rsidRPr="009C5500">
        <w:rPr>
          <w:rFonts w:ascii="Times New Roman" w:hAnsi="Times New Roman" w:cs="Times New Roman"/>
          <w:sz w:val="28"/>
          <w:szCs w:val="28"/>
        </w:rPr>
        <w:t xml:space="preserve">азаки на протяжении 300 лет создавали свои народные игры, которые развивались по мере передачи их из поколения в поколение. </w:t>
      </w:r>
    </w:p>
    <w:p w14:paraId="7AC28A70" w14:textId="77777777" w:rsidR="000D62D0"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Каждая игра, каждое развлечение выполняет определенную функцию и развивает физические, моральные, волевые, духовно-нравственные качества личности. </w:t>
      </w:r>
    </w:p>
    <w:p w14:paraId="4F96EB6B" w14:textId="77777777" w:rsidR="000D62D0"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Игровая традиция </w:t>
      </w:r>
      <w:r w:rsidR="000D62D0" w:rsidRPr="009C5500">
        <w:rPr>
          <w:rFonts w:ascii="Times New Roman" w:hAnsi="Times New Roman" w:cs="Times New Roman"/>
          <w:sz w:val="28"/>
          <w:szCs w:val="28"/>
        </w:rPr>
        <w:t>казаков</w:t>
      </w:r>
      <w:r w:rsidRPr="009C5500">
        <w:rPr>
          <w:rFonts w:ascii="Times New Roman" w:hAnsi="Times New Roman" w:cs="Times New Roman"/>
          <w:sz w:val="28"/>
          <w:szCs w:val="28"/>
        </w:rPr>
        <w:t xml:space="preserve"> характеризуется ярко выраженной ориентацией на трудовые и военные практики. Как правило, казачьи семьи были многодетными. Для воспитания будущих воинов придумывались различные игры, в которых дети развивали усердие, терпение и ловкость, укрепляли свое здоровье. </w:t>
      </w:r>
    </w:p>
    <w:p w14:paraId="7DD641C6" w14:textId="77777777" w:rsidR="000D62D0"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lastRenderedPageBreak/>
        <w:t xml:space="preserve">Через подвижные игры дети осваивали основные виды движений, развивали свои физические качества и другие необходимые для жизни качества. Казачьи народные игры отличаются историческим и бытовым содержанием, юмором, остроумием, искренностью и творчеством. Традиционные казачьи народные игры обладают огромным потенциалом для позитивного влияния на духовный мир и физическое состояние детей дошкольного возраста. </w:t>
      </w:r>
    </w:p>
    <w:p w14:paraId="4A75A1E8" w14:textId="77777777" w:rsidR="000D62D0"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В этом смысле включение кубанских казачьих народных игр в практику физического воспитания детей дошкольного возраста имеет большое значение. </w:t>
      </w:r>
    </w:p>
    <w:p w14:paraId="7B4397D5" w14:textId="77777777" w:rsidR="000D62D0"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В процессе участия в народных играх дети стараются подражать своим любимым героям. Проживая в играх жизнь любимых героев, дети приобретают духовно-нравственный опыт. </w:t>
      </w:r>
    </w:p>
    <w:p w14:paraId="231A9947" w14:textId="77777777" w:rsidR="000D62D0"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Игры дают педагогам возможность сделать процесс обучения и воспитания детей интересным и увлекательным. В играх дети испытывают хорошее настроение, бодрость и радость от общения со сверстниками, что, несомненно, формирует в них умение радоваться жизни в будущем, ведет к укреплению здоровья и лучшему психическому развитию. </w:t>
      </w:r>
    </w:p>
    <w:p w14:paraId="78C83415" w14:textId="77777777" w:rsidR="000D62D0" w:rsidRPr="009C5500" w:rsidRDefault="000D62D0"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К</w:t>
      </w:r>
      <w:r w:rsidR="004F72DD" w:rsidRPr="009C5500">
        <w:rPr>
          <w:rFonts w:ascii="Times New Roman" w:hAnsi="Times New Roman" w:cs="Times New Roman"/>
          <w:sz w:val="28"/>
          <w:szCs w:val="28"/>
        </w:rPr>
        <w:t xml:space="preserve">азачьи народные игры призваны передать будущим поколениям этнический колорит традиций, самобытность самовыражения народа, своеобразие его языка, форму и содержание разговорной речи. </w:t>
      </w:r>
    </w:p>
    <w:p w14:paraId="461CD68A" w14:textId="77777777" w:rsidR="000D62D0"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Во время игр дети всегда непосредственны и эмоциональны. Поэтому подвижные игры имеют большое воспитательное значение при умелом исполнении в сочетании с физическим развитием. Ведь игры - это не просто развлечение для детей, а источник животворной мысли, благородных чувств и стремлений. </w:t>
      </w:r>
    </w:p>
    <w:p w14:paraId="7381B6CE" w14:textId="77777777" w:rsidR="000D62D0"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Одним из важнейших условий успешного включения казачьих народных игр в образовательный процесс является их эффективная реализация. </w:t>
      </w:r>
    </w:p>
    <w:p w14:paraId="3837BDDF" w14:textId="77777777" w:rsidR="000D62D0"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lastRenderedPageBreak/>
        <w:t xml:space="preserve">Задача педагога - заранее создать необходимое настроение у дошкольников и умело «преподнести» игру. </w:t>
      </w:r>
    </w:p>
    <w:p w14:paraId="23ABD509" w14:textId="77777777" w:rsidR="000D62D0"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Организация и методика проведения игр кубанских казаков может быть представлена следующими элементами </w:t>
      </w:r>
    </w:p>
    <w:p w14:paraId="5341AFFE" w14:textId="77777777" w:rsidR="000D62D0"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1. Подготовка площадки для проведения игр. Казачьи народные игры не требуют специального оборудования. Местом проведения игр могут быть групповые площадки в группе и на улице, спортивные залы и т. д. </w:t>
      </w:r>
    </w:p>
    <w:p w14:paraId="77AA435F" w14:textId="77777777" w:rsidR="000D62D0"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2. Подбор инвентаря. Как правило, специального спортивного инвентаря не требуется. Можно использовать мячи, гимнастические палки и скакалки, а также подручные средства - камешки, палки и матерчатые мячи. </w:t>
      </w:r>
    </w:p>
    <w:p w14:paraId="20BF2BD3" w14:textId="77777777" w:rsidR="000D62D0"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3 Объяснение истории и правил игры. Важно объяснить детям откуда взялась та или иная игра, как появилось название, цель, роли участников, ход игры и правила. Рассказ должен сопровождаться наглядной демонстрацией. </w:t>
      </w:r>
    </w:p>
    <w:p w14:paraId="7CCD698B" w14:textId="77777777" w:rsidR="000D62D0"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4 Непосредственное проведение игры. Очень важны в процессе организации игры считалочки и жеребьевка. Это дает игрокам возможность быстро организоваться, разделиться на команды и объективно выбрать водящих. Считалки должны произноситься четко, ритмично и нараспев. </w:t>
      </w:r>
    </w:p>
    <w:p w14:paraId="04E0E4DA" w14:textId="42B83285" w:rsidR="000D62D0"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В качестве жребиев может выступать кусок ткани, фишка или что-то другое. Если возникли разногласия по поводу того, кто будет ведущим в игре, подбирается столько одинаковых жребиев, сколько участников. Например</w:t>
      </w:r>
      <w:r w:rsidR="000D62D0" w:rsidRPr="009C5500">
        <w:rPr>
          <w:rFonts w:ascii="Times New Roman" w:hAnsi="Times New Roman" w:cs="Times New Roman"/>
          <w:sz w:val="28"/>
          <w:szCs w:val="28"/>
        </w:rPr>
        <w:t>,</w:t>
      </w:r>
      <w:r w:rsidRPr="009C5500">
        <w:rPr>
          <w:rFonts w:ascii="Times New Roman" w:hAnsi="Times New Roman" w:cs="Times New Roman"/>
          <w:sz w:val="28"/>
          <w:szCs w:val="28"/>
        </w:rPr>
        <w:t xml:space="preserve"> можно нарезать одинаковые ленточки из бумаги и на одной из них написать «ты ведущий». Затем все ленточки сложить в коробку, перемешать и дать возможность детям тянуть жребий по очереди. Тот</w:t>
      </w:r>
      <w:r w:rsidR="000D62D0" w:rsidRPr="009C5500">
        <w:rPr>
          <w:rFonts w:ascii="Times New Roman" w:hAnsi="Times New Roman" w:cs="Times New Roman"/>
          <w:sz w:val="28"/>
          <w:szCs w:val="28"/>
        </w:rPr>
        <w:t>,</w:t>
      </w:r>
      <w:r w:rsidRPr="009C5500">
        <w:rPr>
          <w:rFonts w:ascii="Times New Roman" w:hAnsi="Times New Roman" w:cs="Times New Roman"/>
          <w:sz w:val="28"/>
          <w:szCs w:val="28"/>
        </w:rPr>
        <w:t xml:space="preserve"> кто вытянет листик с надписью «ты ведущий» и становится ведущим. </w:t>
      </w:r>
    </w:p>
    <w:p w14:paraId="03A47E25" w14:textId="77777777" w:rsidR="000D62D0"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Если нужно разделить детей на две команды можно поступить другим образом. На двух листочках пишутся названия команд. Один из игроков поворачивается спиной к другим и берет листики в разные руки. Никто не знает, в какой руке находится какой листочек. Затем поворачивается к детям, </w:t>
      </w:r>
      <w:r w:rsidRPr="009C5500">
        <w:rPr>
          <w:rFonts w:ascii="Times New Roman" w:hAnsi="Times New Roman" w:cs="Times New Roman"/>
          <w:sz w:val="28"/>
          <w:szCs w:val="28"/>
        </w:rPr>
        <w:lastRenderedPageBreak/>
        <w:t xml:space="preserve">сцепляет руки за спиной и произносит: «Какой жребий вытяните – в такой команде и будете». Дети приходят по двое, и у них спрашивается «Кто выбирает правую руку, а кто левую? Один из них отвечает: «Я - левую руку». Другой говорит: «А я Правую». После этого им показывается какая команда им выпала в ходе розыгрыше. </w:t>
      </w:r>
    </w:p>
    <w:p w14:paraId="73573261" w14:textId="77777777" w:rsidR="000D62D0"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Есть и другой способ проведения жеребьевки. Один из детей считает количество игроков. Берется одинаковое количество соломинок или палочек. </w:t>
      </w:r>
    </w:p>
    <w:p w14:paraId="462E3ABC" w14:textId="77777777" w:rsidR="000D62D0"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Одна из них должна быть короче или длиннее остальных. Тот, кто проводит жеребьевку, держит соломинку на ладони. Верхний конец соломинки должен быть горизонтальным, а нижний спрятан так, чтобы не было понятно, что длиннее, а что короче. Каждый игрок должен вытянуть соломинку или палочку. Тот, кто вытянет более короткую соломинку, например становится «салкой». </w:t>
      </w:r>
    </w:p>
    <w:p w14:paraId="0FB8D6E0" w14:textId="2212DBD3" w:rsidR="000D62D0"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Педагогу важно учитывать то, что продолжительность подвижной игры напрямую должна зависеть от возраста и подготовленности детей. Однако, благодаря универсальности условий, кубанские народные подвижные игры могут быть использованы как в средних</w:t>
      </w:r>
      <w:r w:rsidR="00D13208">
        <w:rPr>
          <w:rFonts w:ascii="Times New Roman" w:hAnsi="Times New Roman" w:cs="Times New Roman"/>
          <w:sz w:val="28"/>
          <w:szCs w:val="28"/>
        </w:rPr>
        <w:t>,</w:t>
      </w:r>
      <w:r w:rsidRPr="009C5500">
        <w:rPr>
          <w:rFonts w:ascii="Times New Roman" w:hAnsi="Times New Roman" w:cs="Times New Roman"/>
          <w:sz w:val="28"/>
          <w:szCs w:val="28"/>
        </w:rPr>
        <w:t xml:space="preserve"> так и в старших группах. </w:t>
      </w:r>
    </w:p>
    <w:p w14:paraId="5154B551" w14:textId="77777777" w:rsidR="000D62D0"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При проведении казачьих игр педагогам необходимо учитывать следующие моменты: </w:t>
      </w:r>
    </w:p>
    <w:p w14:paraId="0540F8C2" w14:textId="77777777" w:rsidR="000D62D0"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содержание игры (сюжет, правила, двигательные действия, физическая нагрузка) должно быть доступным и отвечать возрасту детей,</w:t>
      </w:r>
      <w:r w:rsidR="000D62D0" w:rsidRPr="009C5500">
        <w:rPr>
          <w:rFonts w:ascii="Times New Roman" w:hAnsi="Times New Roman" w:cs="Times New Roman"/>
          <w:sz w:val="28"/>
          <w:szCs w:val="28"/>
        </w:rPr>
        <w:t xml:space="preserve"> </w:t>
      </w:r>
      <w:r w:rsidRPr="009C5500">
        <w:rPr>
          <w:rFonts w:ascii="Times New Roman" w:hAnsi="Times New Roman" w:cs="Times New Roman"/>
          <w:sz w:val="28"/>
          <w:szCs w:val="28"/>
        </w:rPr>
        <w:t>уровню их умственных и двигательных способностей, эмоциональному состоянию и личным интересам; - игры могут включать сложные варианты, но необходимо следить за тем, чтобы двигательное насыщение происходило постепенно, по мере освоения простых движений;</w:t>
      </w:r>
    </w:p>
    <w:p w14:paraId="26175E2C" w14:textId="77777777" w:rsidR="000D62D0"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 содержание казачьих народных подвижных игр должно оказывать комплексное воздействие на развитие физических качеств, развитие координационных способностей, общее оздоровление и укрепление здоровья; </w:t>
      </w:r>
    </w:p>
    <w:p w14:paraId="1EB2EBF9" w14:textId="77777777" w:rsidR="000D62D0"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lastRenderedPageBreak/>
        <w:t xml:space="preserve">- проводимые игры должны стимулировать познавательную деятельность, активизировать психические процессы детей, их творчество и воображение. </w:t>
      </w:r>
    </w:p>
    <w:p w14:paraId="72CC79B4" w14:textId="77777777" w:rsidR="000D62D0"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Также целью каждой казачьей народной игры должно выступать создание условий для формирования у дошкольников духовных ценностей, интереса к изучению культуры предков и любви к своей Родине. </w:t>
      </w:r>
    </w:p>
    <w:p w14:paraId="470628F6" w14:textId="4887F7E8" w:rsidR="000D62D0"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Общими условиями для реализации казачьих народных игр являются следующие: </w:t>
      </w:r>
    </w:p>
    <w:p w14:paraId="066931E2" w14:textId="77777777" w:rsidR="000D62D0"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взаимосвязь игр с материалами образовательной программы;</w:t>
      </w:r>
    </w:p>
    <w:p w14:paraId="4736A229" w14:textId="233E5959" w:rsidR="000D62D0"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 пригодность игры для ознакомления детей с особенностями казачества; </w:t>
      </w:r>
    </w:p>
    <w:p w14:paraId="627B9C5C" w14:textId="77777777" w:rsidR="000D62D0"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 адаптация казачьих игр к образовательным задачам, условиям, уровню физического развития и физической подготовки игроков. </w:t>
      </w:r>
    </w:p>
    <w:p w14:paraId="2B46B79B" w14:textId="29F66B8C" w:rsidR="00C541D8" w:rsidRPr="00EB3D29" w:rsidRDefault="004F72DD" w:rsidP="009C5500">
      <w:pPr>
        <w:spacing w:line="360" w:lineRule="auto"/>
        <w:ind w:firstLine="709"/>
        <w:jc w:val="both"/>
        <w:rPr>
          <w:rFonts w:ascii="Times New Roman" w:hAnsi="Times New Roman" w:cs="Times New Roman"/>
          <w:sz w:val="28"/>
          <w:szCs w:val="28"/>
        </w:rPr>
      </w:pPr>
      <w:r w:rsidRPr="00EB3D29">
        <w:rPr>
          <w:rFonts w:ascii="Times New Roman" w:hAnsi="Times New Roman" w:cs="Times New Roman"/>
          <w:sz w:val="28"/>
          <w:szCs w:val="28"/>
        </w:rPr>
        <w:t xml:space="preserve">Вышеперечисленные требования позволяют более полно и квалифицированно реализовать региональный компонент, ориентированный на использование традиций в развитии детей дошкольного возраста, оптимизацию процесса физического воспитания и укрепление психического и физического здоровья детей. </w:t>
      </w:r>
    </w:p>
    <w:p w14:paraId="05E6EE9C" w14:textId="4EA9A072" w:rsidR="00C541D8"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Важной задачей педагога при использовании казачьих народных игр выступает развитие в детях интереса к знакомству с историей и традициям своей страны, формирование положительного отношения к казачьим народным играм. </w:t>
      </w:r>
    </w:p>
    <w:p w14:paraId="01EDBF59" w14:textId="77777777" w:rsidR="00C541D8"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Педагогу, совместно с родителями (законными представителями) детей целесообразно ставить следующие задачи: </w:t>
      </w:r>
    </w:p>
    <w:p w14:paraId="589CF5CA" w14:textId="1C002E52" w:rsidR="00C541D8"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 сформировать у детей целостное отношение к национальной культуре, истории, традициям и подвижным играм; </w:t>
      </w:r>
    </w:p>
    <w:p w14:paraId="22DDF532" w14:textId="0B8AB5FC" w:rsidR="00C541D8"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 систематически проводить занятия с элементами </w:t>
      </w:r>
      <w:r w:rsidR="00EB3D29">
        <w:rPr>
          <w:rFonts w:ascii="Times New Roman" w:hAnsi="Times New Roman" w:cs="Times New Roman"/>
          <w:sz w:val="28"/>
          <w:szCs w:val="28"/>
        </w:rPr>
        <w:t xml:space="preserve">казачьих </w:t>
      </w:r>
      <w:r w:rsidRPr="009C5500">
        <w:rPr>
          <w:rFonts w:ascii="Times New Roman" w:hAnsi="Times New Roman" w:cs="Times New Roman"/>
          <w:sz w:val="28"/>
          <w:szCs w:val="28"/>
        </w:rPr>
        <w:t xml:space="preserve">традиций, обычаев, игр и развлечений; </w:t>
      </w:r>
    </w:p>
    <w:p w14:paraId="7C6E5226" w14:textId="20E844A0" w:rsidR="00C541D8"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lastRenderedPageBreak/>
        <w:t xml:space="preserve">- сформировать у детей потребность в </w:t>
      </w:r>
      <w:r w:rsidR="00EB3D29">
        <w:rPr>
          <w:rFonts w:ascii="Times New Roman" w:hAnsi="Times New Roman" w:cs="Times New Roman"/>
          <w:sz w:val="28"/>
          <w:szCs w:val="28"/>
        </w:rPr>
        <w:t>казачьих</w:t>
      </w:r>
      <w:r w:rsidRPr="009C5500">
        <w:rPr>
          <w:rFonts w:ascii="Times New Roman" w:hAnsi="Times New Roman" w:cs="Times New Roman"/>
          <w:sz w:val="28"/>
          <w:szCs w:val="28"/>
        </w:rPr>
        <w:t xml:space="preserve"> подвижных играх и способность в них играть, как, непосредственной, в стенах дошкольных образовательных организаций, так и в досуговой деятельности дома; </w:t>
      </w:r>
    </w:p>
    <w:p w14:paraId="0960D694" w14:textId="77777777" w:rsidR="00C541D8"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 развивать двигательные навыки, физические качества, умение договариваться, учитывать мнение сверстников и следовать правилам игры; </w:t>
      </w:r>
    </w:p>
    <w:p w14:paraId="2B24E891" w14:textId="77777777" w:rsidR="00C541D8"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 укреплять здоровье дошкольников и формировать стремление к здоровому образу жизни; </w:t>
      </w:r>
    </w:p>
    <w:p w14:paraId="4B419B4B" w14:textId="77777777" w:rsidR="00C541D8"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 xml:space="preserve">- воспитывать чувства патриотизма, взаимопомощи и дружбы. </w:t>
      </w:r>
    </w:p>
    <w:p w14:paraId="609E5054" w14:textId="361B03B2" w:rsidR="00C541D8" w:rsidRPr="009C5500" w:rsidRDefault="004F72DD" w:rsidP="009C5500">
      <w:pPr>
        <w:spacing w:line="360" w:lineRule="auto"/>
        <w:ind w:firstLine="709"/>
        <w:jc w:val="both"/>
        <w:rPr>
          <w:rFonts w:ascii="Times New Roman" w:hAnsi="Times New Roman" w:cs="Times New Roman"/>
          <w:sz w:val="28"/>
          <w:szCs w:val="28"/>
        </w:rPr>
      </w:pPr>
      <w:r w:rsidRPr="009C5500">
        <w:rPr>
          <w:rFonts w:ascii="Times New Roman" w:hAnsi="Times New Roman" w:cs="Times New Roman"/>
          <w:sz w:val="28"/>
          <w:szCs w:val="28"/>
        </w:rPr>
        <w:t>Реализация предложенных рекомендаций будет способствовать сохранению и укреплению здоровье детей дошкольного возраста, привитию в н</w:t>
      </w:r>
      <w:r w:rsidR="00C541D8" w:rsidRPr="009C5500">
        <w:rPr>
          <w:rFonts w:ascii="Times New Roman" w:hAnsi="Times New Roman" w:cs="Times New Roman"/>
          <w:sz w:val="28"/>
          <w:szCs w:val="28"/>
        </w:rPr>
        <w:t>ё</w:t>
      </w:r>
      <w:r w:rsidRPr="009C5500">
        <w:rPr>
          <w:rFonts w:ascii="Times New Roman" w:hAnsi="Times New Roman" w:cs="Times New Roman"/>
          <w:sz w:val="28"/>
          <w:szCs w:val="28"/>
        </w:rPr>
        <w:t xml:space="preserve">м интереса и уважения к истории родного края, расширению представлений о казачьих народных играх, а также сохранению и продолжению традиций предков. </w:t>
      </w:r>
    </w:p>
    <w:p w14:paraId="7EA13CFB" w14:textId="77777777" w:rsidR="00EB3D29" w:rsidRDefault="00EB3D29" w:rsidP="009C5500">
      <w:pPr>
        <w:spacing w:line="360" w:lineRule="auto"/>
        <w:ind w:firstLine="709"/>
        <w:jc w:val="right"/>
        <w:rPr>
          <w:rFonts w:ascii="Times New Roman" w:hAnsi="Times New Roman" w:cs="Times New Roman"/>
          <w:b/>
          <w:bCs/>
          <w:sz w:val="28"/>
          <w:szCs w:val="28"/>
        </w:rPr>
      </w:pPr>
    </w:p>
    <w:p w14:paraId="3A9C821C" w14:textId="77777777" w:rsidR="00EB3D29" w:rsidRDefault="00EB3D29" w:rsidP="009C5500">
      <w:pPr>
        <w:spacing w:line="360" w:lineRule="auto"/>
        <w:ind w:firstLine="709"/>
        <w:jc w:val="right"/>
        <w:rPr>
          <w:rFonts w:ascii="Times New Roman" w:hAnsi="Times New Roman" w:cs="Times New Roman"/>
          <w:b/>
          <w:bCs/>
          <w:sz w:val="28"/>
          <w:szCs w:val="28"/>
        </w:rPr>
      </w:pPr>
    </w:p>
    <w:p w14:paraId="0336BD0E" w14:textId="77777777" w:rsidR="00EB3D29" w:rsidRDefault="00EB3D29" w:rsidP="009C5500">
      <w:pPr>
        <w:spacing w:line="360" w:lineRule="auto"/>
        <w:ind w:firstLine="709"/>
        <w:jc w:val="right"/>
        <w:rPr>
          <w:rFonts w:ascii="Times New Roman" w:hAnsi="Times New Roman" w:cs="Times New Roman"/>
          <w:b/>
          <w:bCs/>
          <w:sz w:val="28"/>
          <w:szCs w:val="28"/>
        </w:rPr>
      </w:pPr>
    </w:p>
    <w:p w14:paraId="14F77F5C" w14:textId="77777777" w:rsidR="00EB3D29" w:rsidRDefault="00EB3D29" w:rsidP="009C5500">
      <w:pPr>
        <w:spacing w:line="360" w:lineRule="auto"/>
        <w:ind w:firstLine="709"/>
        <w:jc w:val="right"/>
        <w:rPr>
          <w:rFonts w:ascii="Times New Roman" w:hAnsi="Times New Roman" w:cs="Times New Roman"/>
          <w:b/>
          <w:bCs/>
          <w:sz w:val="28"/>
          <w:szCs w:val="28"/>
        </w:rPr>
      </w:pPr>
    </w:p>
    <w:p w14:paraId="53BBFBAC" w14:textId="77777777" w:rsidR="00EB3D29" w:rsidRDefault="00EB3D29" w:rsidP="009C5500">
      <w:pPr>
        <w:spacing w:line="360" w:lineRule="auto"/>
        <w:ind w:firstLine="709"/>
        <w:jc w:val="right"/>
        <w:rPr>
          <w:rFonts w:ascii="Times New Roman" w:hAnsi="Times New Roman" w:cs="Times New Roman"/>
          <w:b/>
          <w:bCs/>
          <w:sz w:val="28"/>
          <w:szCs w:val="28"/>
        </w:rPr>
      </w:pPr>
    </w:p>
    <w:p w14:paraId="012CE4CB" w14:textId="77777777" w:rsidR="00EB3D29" w:rsidRDefault="00EB3D29" w:rsidP="009C5500">
      <w:pPr>
        <w:spacing w:line="360" w:lineRule="auto"/>
        <w:ind w:firstLine="709"/>
        <w:jc w:val="right"/>
        <w:rPr>
          <w:rFonts w:ascii="Times New Roman" w:hAnsi="Times New Roman" w:cs="Times New Roman"/>
          <w:b/>
          <w:bCs/>
          <w:sz w:val="28"/>
          <w:szCs w:val="28"/>
        </w:rPr>
      </w:pPr>
    </w:p>
    <w:p w14:paraId="0B09B91C" w14:textId="77777777" w:rsidR="00EB3D29" w:rsidRDefault="00EB3D29" w:rsidP="009C5500">
      <w:pPr>
        <w:spacing w:line="360" w:lineRule="auto"/>
        <w:ind w:firstLine="709"/>
        <w:jc w:val="right"/>
        <w:rPr>
          <w:rFonts w:ascii="Times New Roman" w:hAnsi="Times New Roman" w:cs="Times New Roman"/>
          <w:b/>
          <w:bCs/>
          <w:sz w:val="28"/>
          <w:szCs w:val="28"/>
        </w:rPr>
      </w:pPr>
    </w:p>
    <w:p w14:paraId="536B1DCC" w14:textId="77777777" w:rsidR="00EB3D29" w:rsidRDefault="00EB3D29" w:rsidP="009C5500">
      <w:pPr>
        <w:spacing w:line="360" w:lineRule="auto"/>
        <w:ind w:firstLine="709"/>
        <w:jc w:val="right"/>
        <w:rPr>
          <w:rFonts w:ascii="Times New Roman" w:hAnsi="Times New Roman" w:cs="Times New Roman"/>
          <w:b/>
          <w:bCs/>
          <w:sz w:val="28"/>
          <w:szCs w:val="28"/>
        </w:rPr>
      </w:pPr>
    </w:p>
    <w:p w14:paraId="22BC2BA8" w14:textId="77777777" w:rsidR="00EB3D29" w:rsidRDefault="00EB3D29" w:rsidP="009C5500">
      <w:pPr>
        <w:spacing w:line="360" w:lineRule="auto"/>
        <w:ind w:firstLine="709"/>
        <w:jc w:val="right"/>
        <w:rPr>
          <w:rFonts w:ascii="Times New Roman" w:hAnsi="Times New Roman" w:cs="Times New Roman"/>
          <w:b/>
          <w:bCs/>
          <w:sz w:val="28"/>
          <w:szCs w:val="28"/>
        </w:rPr>
      </w:pPr>
    </w:p>
    <w:p w14:paraId="60629015" w14:textId="77777777" w:rsidR="00EB3D29" w:rsidRDefault="00EB3D29" w:rsidP="009C5500">
      <w:pPr>
        <w:spacing w:line="360" w:lineRule="auto"/>
        <w:ind w:firstLine="709"/>
        <w:jc w:val="right"/>
        <w:rPr>
          <w:rFonts w:ascii="Times New Roman" w:hAnsi="Times New Roman" w:cs="Times New Roman"/>
          <w:b/>
          <w:bCs/>
          <w:sz w:val="28"/>
          <w:szCs w:val="28"/>
        </w:rPr>
      </w:pPr>
    </w:p>
    <w:p w14:paraId="34B75B05" w14:textId="77777777" w:rsidR="00EB3D29" w:rsidRDefault="00EB3D29" w:rsidP="009C5500">
      <w:pPr>
        <w:spacing w:line="360" w:lineRule="auto"/>
        <w:ind w:firstLine="709"/>
        <w:jc w:val="right"/>
        <w:rPr>
          <w:rFonts w:ascii="Times New Roman" w:hAnsi="Times New Roman" w:cs="Times New Roman"/>
          <w:b/>
          <w:bCs/>
          <w:sz w:val="28"/>
          <w:szCs w:val="28"/>
        </w:rPr>
      </w:pPr>
    </w:p>
    <w:p w14:paraId="1B3CC358" w14:textId="77777777" w:rsidR="00EB3D29" w:rsidRDefault="00EB3D29" w:rsidP="009C5500">
      <w:pPr>
        <w:spacing w:line="360" w:lineRule="auto"/>
        <w:ind w:firstLine="709"/>
        <w:jc w:val="right"/>
        <w:rPr>
          <w:rFonts w:ascii="Times New Roman" w:hAnsi="Times New Roman" w:cs="Times New Roman"/>
          <w:b/>
          <w:bCs/>
          <w:sz w:val="28"/>
          <w:szCs w:val="28"/>
        </w:rPr>
      </w:pPr>
    </w:p>
    <w:p w14:paraId="4B9F23E1" w14:textId="6BC30468" w:rsidR="009937EF" w:rsidRDefault="00AE2773" w:rsidP="00AE2773">
      <w:pPr>
        <w:spacing w:line="360" w:lineRule="auto"/>
        <w:ind w:firstLine="709"/>
        <w:jc w:val="right"/>
        <w:rPr>
          <w:rFonts w:ascii="Times New Roman" w:hAnsi="Times New Roman" w:cs="Times New Roman"/>
          <w:b/>
          <w:bCs/>
          <w:sz w:val="28"/>
          <w:szCs w:val="28"/>
        </w:rPr>
      </w:pPr>
      <w:r>
        <w:rPr>
          <w:rFonts w:ascii="Times New Roman" w:hAnsi="Times New Roman" w:cs="Times New Roman"/>
          <w:b/>
          <w:bCs/>
          <w:sz w:val="28"/>
          <w:szCs w:val="28"/>
        </w:rPr>
        <w:lastRenderedPageBreak/>
        <w:t>Приложение 3</w:t>
      </w:r>
    </w:p>
    <w:p w14:paraId="338D0796" w14:textId="61C2DDF5" w:rsidR="00AE2773" w:rsidRDefault="002B022F" w:rsidP="002B022F">
      <w:pPr>
        <w:spacing w:line="360" w:lineRule="auto"/>
        <w:jc w:val="right"/>
        <w:rPr>
          <w:rFonts w:ascii="Times New Roman" w:hAnsi="Times New Roman" w:cs="Times New Roman"/>
          <w:sz w:val="28"/>
          <w:szCs w:val="28"/>
        </w:rPr>
      </w:pPr>
      <w:r>
        <w:rPr>
          <w:noProof/>
        </w:rPr>
        <w:drawing>
          <wp:inline distT="0" distB="0" distL="0" distR="0" wp14:anchorId="3C9D65FA" wp14:editId="11D14C75">
            <wp:extent cx="5940425" cy="2898140"/>
            <wp:effectExtent l="0" t="0" r="3175" b="0"/>
            <wp:docPr id="4" name="Рисунок 3">
              <a:extLst xmlns:a="http://schemas.openxmlformats.org/drawingml/2006/main">
                <a:ext uri="{FF2B5EF4-FFF2-40B4-BE49-F238E27FC236}">
                  <a16:creationId xmlns:a16="http://schemas.microsoft.com/office/drawing/2014/main" id="{5CE653AC-5580-4E8A-B06B-DD9978A43A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5CE653AC-5580-4E8A-B06B-DD9978A43A03}"/>
                        </a:ext>
                      </a:extLst>
                    </pic:cNvPr>
                    <pic:cNvPicPr>
                      <a:picLocks noChangeAspect="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940425" cy="2898140"/>
                    </a:xfrm>
                    <a:prstGeom prst="rect">
                      <a:avLst/>
                    </a:prstGeom>
                    <a:noFill/>
                    <a:ln>
                      <a:noFill/>
                    </a:ln>
                  </pic:spPr>
                </pic:pic>
              </a:graphicData>
            </a:graphic>
          </wp:inline>
        </w:drawing>
      </w:r>
    </w:p>
    <w:p w14:paraId="0BC9E084" w14:textId="403BEC92" w:rsidR="002B022F" w:rsidRDefault="002B022F" w:rsidP="002B022F">
      <w:pPr>
        <w:spacing w:line="360" w:lineRule="auto"/>
        <w:jc w:val="right"/>
        <w:rPr>
          <w:rFonts w:ascii="Times New Roman" w:hAnsi="Times New Roman" w:cs="Times New Roman"/>
          <w:sz w:val="28"/>
          <w:szCs w:val="28"/>
        </w:rPr>
      </w:pPr>
      <w:r>
        <w:rPr>
          <w:noProof/>
        </w:rPr>
        <w:drawing>
          <wp:inline distT="0" distB="0" distL="0" distR="0" wp14:anchorId="16BAE954" wp14:editId="2D2359E2">
            <wp:extent cx="5940425" cy="4455160"/>
            <wp:effectExtent l="0" t="0" r="3175" b="2540"/>
            <wp:docPr id="3" name="Рисунок 2">
              <a:extLst xmlns:a="http://schemas.openxmlformats.org/drawingml/2006/main">
                <a:ext uri="{FF2B5EF4-FFF2-40B4-BE49-F238E27FC236}">
                  <a16:creationId xmlns:a16="http://schemas.microsoft.com/office/drawing/2014/main" id="{2EFE95CF-D143-4B7D-8ACB-96B1194937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2EFE95CF-D143-4B7D-8ACB-96B1194937E4}"/>
                        </a:ext>
                      </a:extLst>
                    </pic:cNvPr>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p>
    <w:p w14:paraId="55EF8317" w14:textId="254AEFC4" w:rsidR="002B022F" w:rsidRDefault="002B022F" w:rsidP="002B022F">
      <w:pPr>
        <w:spacing w:line="360" w:lineRule="auto"/>
        <w:jc w:val="right"/>
        <w:rPr>
          <w:rFonts w:ascii="Times New Roman" w:hAnsi="Times New Roman" w:cs="Times New Roman"/>
          <w:sz w:val="28"/>
          <w:szCs w:val="28"/>
        </w:rPr>
      </w:pPr>
      <w:r>
        <w:rPr>
          <w:noProof/>
        </w:rPr>
        <w:lastRenderedPageBreak/>
        <w:drawing>
          <wp:inline distT="0" distB="0" distL="0" distR="0" wp14:anchorId="2CF1E9AB" wp14:editId="60D6A37D">
            <wp:extent cx="5940425" cy="3177540"/>
            <wp:effectExtent l="0" t="0" r="3175" b="3810"/>
            <wp:docPr id="1" name="Рисунок 3">
              <a:extLst xmlns:a="http://schemas.openxmlformats.org/drawingml/2006/main">
                <a:ext uri="{FF2B5EF4-FFF2-40B4-BE49-F238E27FC236}">
                  <a16:creationId xmlns:a16="http://schemas.microsoft.com/office/drawing/2014/main" id="{B68A035A-F177-4B33-A1A6-2B4DF05024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B68A035A-F177-4B33-A1A6-2B4DF05024F9}"/>
                        </a:ext>
                      </a:extLst>
                    </pic:cNvPr>
                    <pic:cNvPicPr>
                      <a:picLocks noChangeAspect="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3177540"/>
                    </a:xfrm>
                    <a:prstGeom prst="rect">
                      <a:avLst/>
                    </a:prstGeom>
                    <a:noFill/>
                    <a:ln>
                      <a:noFill/>
                    </a:ln>
                  </pic:spPr>
                </pic:pic>
              </a:graphicData>
            </a:graphic>
          </wp:inline>
        </w:drawing>
      </w:r>
    </w:p>
    <w:p w14:paraId="46DD079F" w14:textId="7A36E124" w:rsidR="002B022F" w:rsidRPr="009C5500" w:rsidRDefault="002B022F" w:rsidP="002B022F">
      <w:pPr>
        <w:spacing w:line="360" w:lineRule="auto"/>
        <w:jc w:val="right"/>
        <w:rPr>
          <w:rFonts w:ascii="Times New Roman" w:hAnsi="Times New Roman" w:cs="Times New Roman"/>
          <w:sz w:val="28"/>
          <w:szCs w:val="28"/>
        </w:rPr>
      </w:pPr>
      <w:r>
        <w:rPr>
          <w:noProof/>
        </w:rPr>
        <w:drawing>
          <wp:inline distT="0" distB="0" distL="0" distR="0" wp14:anchorId="266824D4" wp14:editId="72CC2E4D">
            <wp:extent cx="5940425" cy="4455160"/>
            <wp:effectExtent l="0" t="0" r="3175" b="2540"/>
            <wp:docPr id="2" name="Рисунок 3">
              <a:extLst xmlns:a="http://schemas.openxmlformats.org/drawingml/2006/main">
                <a:ext uri="{FF2B5EF4-FFF2-40B4-BE49-F238E27FC236}">
                  <a16:creationId xmlns:a16="http://schemas.microsoft.com/office/drawing/2014/main" id="{B576AFA6-182D-44B0-8E19-677E6B266E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B576AFA6-182D-44B0-8E19-677E6B266E06}"/>
                        </a:ext>
                      </a:extLst>
                    </pic:cNvPr>
                    <pic:cNvPicPr>
                      <a:picLocks noChangeAspect="1"/>
                    </pic:cNvPicPr>
                  </pic:nvPicPr>
                  <pic:blipFill>
                    <a:blip r:embed="rId7"/>
                    <a:stretch>
                      <a:fillRect/>
                    </a:stretch>
                  </pic:blipFill>
                  <pic:spPr>
                    <a:xfrm>
                      <a:off x="0" y="0"/>
                      <a:ext cx="5940425" cy="4455160"/>
                    </a:xfrm>
                    <a:prstGeom prst="rect">
                      <a:avLst/>
                    </a:prstGeom>
                  </pic:spPr>
                </pic:pic>
              </a:graphicData>
            </a:graphic>
          </wp:inline>
        </w:drawing>
      </w:r>
    </w:p>
    <w:sectPr w:rsidR="002B022F" w:rsidRPr="009C5500" w:rsidSect="00EB530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6186"/>
    <w:rsid w:val="000D62D0"/>
    <w:rsid w:val="000E268D"/>
    <w:rsid w:val="000F444A"/>
    <w:rsid w:val="0015009C"/>
    <w:rsid w:val="00225C06"/>
    <w:rsid w:val="002400AE"/>
    <w:rsid w:val="002B022F"/>
    <w:rsid w:val="002B6872"/>
    <w:rsid w:val="002F6186"/>
    <w:rsid w:val="003909E3"/>
    <w:rsid w:val="00431BD3"/>
    <w:rsid w:val="00462917"/>
    <w:rsid w:val="00497ABA"/>
    <w:rsid w:val="004C535C"/>
    <w:rsid w:val="004C575B"/>
    <w:rsid w:val="004F72DD"/>
    <w:rsid w:val="006262F0"/>
    <w:rsid w:val="0067393C"/>
    <w:rsid w:val="006D1D60"/>
    <w:rsid w:val="00712943"/>
    <w:rsid w:val="0072703B"/>
    <w:rsid w:val="007C49E4"/>
    <w:rsid w:val="007D14EC"/>
    <w:rsid w:val="00817A9A"/>
    <w:rsid w:val="008C345B"/>
    <w:rsid w:val="009937EF"/>
    <w:rsid w:val="009C5500"/>
    <w:rsid w:val="00A262CA"/>
    <w:rsid w:val="00A92F1E"/>
    <w:rsid w:val="00AE2773"/>
    <w:rsid w:val="00BC1A70"/>
    <w:rsid w:val="00C541D8"/>
    <w:rsid w:val="00C75FA7"/>
    <w:rsid w:val="00C9013A"/>
    <w:rsid w:val="00CC6701"/>
    <w:rsid w:val="00D13208"/>
    <w:rsid w:val="00D920CD"/>
    <w:rsid w:val="00E05724"/>
    <w:rsid w:val="00EB3D29"/>
    <w:rsid w:val="00EB5306"/>
    <w:rsid w:val="00EE029F"/>
    <w:rsid w:val="00FD405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14BDA7"/>
  <w15:chartTrackingRefBased/>
  <w15:docId w15:val="{D4256F60-C2EB-4D6D-BE9C-339C6C290B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9"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317</TotalTime>
  <Pages>34</Pages>
  <Words>7014</Words>
  <Characters>39980</Characters>
  <Application>Microsoft Office Word</Application>
  <DocSecurity>0</DocSecurity>
  <Lines>333</Lines>
  <Paragraphs>93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46901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16</cp:revision>
  <dcterms:created xsi:type="dcterms:W3CDTF">2025-10-08T04:12:00Z</dcterms:created>
  <dcterms:modified xsi:type="dcterms:W3CDTF">2025-10-27T01:52:00Z</dcterms:modified>
</cp:coreProperties>
</file>