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64" w:rsidRDefault="00825364" w:rsidP="006821AD">
      <w:pPr>
        <w:spacing w:after="0" w:line="360" w:lineRule="auto"/>
        <w:rPr>
          <w:rFonts w:ascii="Times New Roman" w:hAnsi="Times New Roman"/>
        </w:rPr>
      </w:pPr>
    </w:p>
    <w:p w:rsidR="00825364" w:rsidRDefault="00825364">
      <w:pPr>
        <w:spacing w:after="0" w:line="240" w:lineRule="auto"/>
        <w:jc w:val="center"/>
        <w:rPr>
          <w:rFonts w:ascii="Times New Roman" w:hAnsi="Times New Roman"/>
          <w:smallCaps/>
        </w:rPr>
      </w:pP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szCs w:val="22"/>
          <w:lang w:eastAsia="en-GB"/>
        </w:rPr>
      </w:pPr>
      <w:r w:rsidRPr="00483CFE">
        <w:rPr>
          <w:rFonts w:ascii="Times New Roman" w:hAnsi="Times New Roman"/>
          <w:noProof/>
          <w:szCs w:val="22"/>
        </w:rPr>
        <w:drawing>
          <wp:inline distT="0" distB="0" distL="0" distR="0" wp14:anchorId="3FCC3BA9" wp14:editId="191992CC">
            <wp:extent cx="592531" cy="652079"/>
            <wp:effectExtent l="0" t="0" r="0" b="0"/>
            <wp:docPr id="2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smallCaps/>
          <w:szCs w:val="22"/>
          <w:lang w:eastAsia="en-GB"/>
        </w:rPr>
      </w:pP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szCs w:val="22"/>
          <w:lang w:eastAsia="en-GB"/>
        </w:rPr>
      </w:pP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МИНИСТЕРСТВО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ОБРАЗОВАНИЯ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ПРИМОРСКОГО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КРАЯ</w:t>
      </w: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smallCaps/>
          <w:szCs w:val="22"/>
          <w:lang w:eastAsia="en-GB"/>
        </w:rPr>
      </w:pP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szCs w:val="22"/>
          <w:lang w:eastAsia="en-GB"/>
        </w:rPr>
      </w:pP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Государственное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автономное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учреждение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дополнительного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профессионального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образования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«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Приморский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краевой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институт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развития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образования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>»</w:t>
      </w: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szCs w:val="22"/>
          <w:lang w:eastAsia="en-GB"/>
        </w:rPr>
      </w:pP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Региональный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центр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выявления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,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поддержки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и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развития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способностей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и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талантов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у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детей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и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молодежи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 «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Сириус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 xml:space="preserve">. </w:t>
      </w:r>
      <w:r w:rsidRPr="00483CFE">
        <w:rPr>
          <w:rFonts w:ascii="Times New Roman" w:eastAsia="Times" w:hAnsi="Times New Roman"/>
          <w:b/>
          <w:smallCaps/>
          <w:szCs w:val="22"/>
          <w:lang w:eastAsia="en-GB"/>
        </w:rPr>
        <w:t>Приморье</w:t>
      </w:r>
      <w:r w:rsidRPr="00483CFE">
        <w:rPr>
          <w:rFonts w:ascii="Times" w:eastAsia="Times" w:hAnsi="Times" w:cs="Times"/>
          <w:b/>
          <w:smallCaps/>
          <w:szCs w:val="22"/>
          <w:lang w:eastAsia="en-GB"/>
        </w:rPr>
        <w:t>»</w:t>
      </w: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Cs w:val="22"/>
          <w:lang w:eastAsia="en-GB"/>
        </w:rPr>
      </w:pPr>
      <w:r w:rsidRPr="00483CFE">
        <w:rPr>
          <w:rFonts w:ascii="Times New Roman" w:hAnsi="Times New Roman"/>
          <w:b/>
          <w:szCs w:val="22"/>
          <w:lang w:eastAsia="en-GB"/>
        </w:rPr>
        <w:t xml:space="preserve">690003, Приморский край, г. Владивосток, </w:t>
      </w:r>
    </w:p>
    <w:p w:rsidR="00483CFE" w:rsidRPr="00483CFE" w:rsidRDefault="00483CFE" w:rsidP="0048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Cs w:val="22"/>
          <w:lang w:eastAsia="en-GB"/>
        </w:rPr>
      </w:pPr>
      <w:r w:rsidRPr="00483CFE">
        <w:rPr>
          <w:rFonts w:ascii="Times New Roman" w:hAnsi="Times New Roman"/>
          <w:b/>
          <w:szCs w:val="22"/>
          <w:lang w:eastAsia="en-GB"/>
        </w:rPr>
        <w:t>ИНН 2540019440 КПП 54001001</w:t>
      </w:r>
    </w:p>
    <w:p w:rsidR="00483CFE" w:rsidRPr="00DC56D4" w:rsidRDefault="00483CFE" w:rsidP="00483CFE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 New Roman" w:hAnsi="Times New Roman"/>
          <w:b/>
          <w:szCs w:val="22"/>
          <w:lang w:eastAsia="en-GB"/>
        </w:rPr>
        <w:sectPr w:rsidR="00483CFE" w:rsidRPr="00DC56D4" w:rsidSect="00B13F37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 w:rsidRPr="00483CFE">
        <w:rPr>
          <w:rFonts w:ascii="Times New Roman" w:hAnsi="Times New Roman"/>
          <w:b/>
          <w:szCs w:val="22"/>
          <w:lang w:val="en-US" w:eastAsia="en-GB"/>
        </w:rPr>
        <w:t>rcod</w:t>
      </w:r>
      <w:proofErr w:type="spellEnd"/>
      <w:r w:rsidRPr="00483CFE">
        <w:rPr>
          <w:rFonts w:ascii="Times New Roman" w:hAnsi="Times New Roman"/>
          <w:b/>
          <w:szCs w:val="22"/>
          <w:lang w:eastAsia="en-GB"/>
        </w:rPr>
        <w:t>@</w:t>
      </w:r>
      <w:proofErr w:type="spellStart"/>
      <w:r w:rsidRPr="00483CFE">
        <w:rPr>
          <w:rFonts w:ascii="Times New Roman" w:hAnsi="Times New Roman"/>
          <w:b/>
          <w:szCs w:val="22"/>
          <w:lang w:val="en-US" w:eastAsia="en-GB"/>
        </w:rPr>
        <w:t>pkiro</w:t>
      </w:r>
      <w:proofErr w:type="spellEnd"/>
      <w:r w:rsidRPr="00483CFE">
        <w:rPr>
          <w:rFonts w:ascii="Times New Roman" w:hAnsi="Times New Roman"/>
          <w:b/>
          <w:szCs w:val="22"/>
          <w:lang w:eastAsia="en-GB"/>
        </w:rPr>
        <w:t>.</w:t>
      </w:r>
      <w:proofErr w:type="spellStart"/>
      <w:r w:rsidR="00DC56D4">
        <w:rPr>
          <w:rFonts w:ascii="Times New Roman" w:hAnsi="Times New Roman"/>
          <w:b/>
          <w:szCs w:val="22"/>
          <w:lang w:val="en-US" w:eastAsia="en-GB"/>
        </w:rPr>
        <w:t>ru</w:t>
      </w:r>
      <w:proofErr w:type="spellEnd"/>
    </w:p>
    <w:p w:rsidR="00483CFE" w:rsidRPr="00DC56D4" w:rsidRDefault="00483CFE">
      <w:pPr>
        <w:sectPr w:rsidR="00483CFE" w:rsidRPr="00DC56D4">
          <w:type w:val="continuous"/>
          <w:pgSz w:w="11906" w:h="16838"/>
          <w:pgMar w:top="1134" w:right="850" w:bottom="1134" w:left="1276" w:header="708" w:footer="708" w:gutter="0"/>
          <w:cols w:space="720"/>
        </w:sectPr>
      </w:pPr>
    </w:p>
    <w:p w:rsidR="00DC56D4" w:rsidRDefault="00DC56D4" w:rsidP="00DC56D4">
      <w:pPr>
        <w:spacing w:after="0"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ПОЛОЖЕНИЕ</w:t>
      </w:r>
    </w:p>
    <w:p w:rsidR="00DC56D4" w:rsidRDefault="00DC56D4">
      <w:pPr>
        <w:spacing w:after="0" w:line="216" w:lineRule="auto"/>
        <w:jc w:val="center"/>
        <w:rPr>
          <w:rFonts w:ascii="Times New Roman" w:hAnsi="Times New Roman"/>
          <w:b/>
          <w:sz w:val="28"/>
        </w:rPr>
      </w:pPr>
    </w:p>
    <w:p w:rsidR="00825364" w:rsidRDefault="00153CF6">
      <w:pPr>
        <w:spacing w:after="0"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ДОПОЛНИТЕЛЬНАЯ </w:t>
      </w:r>
    </w:p>
    <w:p w:rsidR="00825364" w:rsidRDefault="00153CF6">
      <w:pPr>
        <w:spacing w:after="0"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ОБЩЕРАЗВИВАЮЩАЯ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ПРОГРАММА РЕГИОНАЛЬНОГО ЦЕНТРА ВЫЯВЛЕНИЯ, ПОДДЕРЖКИ И РАЗВИТИЯ СПОСОБНОСТЕЙ И ТАЛАНТОВ У ДЕТЕЙ И МОЛОДЕЖИ «СИРИУС</w:t>
      </w:r>
      <w:proofErr w:type="gramStart"/>
      <w:r>
        <w:rPr>
          <w:rFonts w:ascii="Times New Roman" w:hAnsi="Times New Roman"/>
          <w:b/>
          <w:sz w:val="28"/>
        </w:rPr>
        <w:t>.П</w:t>
      </w:r>
      <w:proofErr w:type="gramEnd"/>
      <w:r>
        <w:rPr>
          <w:rFonts w:ascii="Times New Roman" w:hAnsi="Times New Roman"/>
          <w:b/>
          <w:sz w:val="28"/>
        </w:rPr>
        <w:t>РИМОРЬЕ»</w:t>
      </w:r>
    </w:p>
    <w:p w:rsidR="00825364" w:rsidRDefault="00825364">
      <w:pPr>
        <w:spacing w:after="160" w:line="216" w:lineRule="auto"/>
        <w:jc w:val="center"/>
        <w:rPr>
          <w:rFonts w:ascii="Times New Roman" w:hAnsi="Times New Roman"/>
          <w:sz w:val="28"/>
        </w:rPr>
      </w:pPr>
    </w:p>
    <w:p w:rsidR="00825364" w:rsidRDefault="00153CF6">
      <w:pPr>
        <w:spacing w:after="160"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«Я сценарист и я режиссёр»</w:t>
      </w:r>
    </w:p>
    <w:p w:rsidR="00825364" w:rsidRDefault="00153CF6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Срок освоения – </w:t>
      </w:r>
      <w:r>
        <w:rPr>
          <w:rFonts w:ascii="Times New Roman" w:hAnsi="Times New Roman"/>
          <w:sz w:val="28"/>
          <w:u w:val="single"/>
        </w:rPr>
        <w:t>36 часов.</w:t>
      </w:r>
    </w:p>
    <w:p w:rsidR="00825364" w:rsidRDefault="00153CF6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Возраст обучающихся – </w:t>
      </w:r>
      <w:r>
        <w:rPr>
          <w:rFonts w:ascii="Times New Roman" w:hAnsi="Times New Roman"/>
          <w:sz w:val="28"/>
          <w:u w:val="single"/>
        </w:rPr>
        <w:t>11 - 18 лет</w:t>
      </w:r>
    </w:p>
    <w:p w:rsidR="00825364" w:rsidRDefault="00153C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обучения – </w:t>
      </w:r>
      <w:r>
        <w:rPr>
          <w:rFonts w:ascii="Times New Roman" w:hAnsi="Times New Roman"/>
          <w:sz w:val="28"/>
          <w:u w:val="single"/>
        </w:rPr>
        <w:t>очная</w:t>
      </w:r>
    </w:p>
    <w:p w:rsidR="00825364" w:rsidRDefault="00825364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825364" w:rsidRDefault="00153CF6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Разработчик:</w:t>
      </w:r>
    </w:p>
    <w:p w:rsidR="00825364" w:rsidRDefault="00153CF6">
      <w:pPr>
        <w:spacing w:after="0" w:line="240" w:lineRule="auto"/>
        <w:jc w:val="right"/>
        <w:rPr>
          <w:rFonts w:ascii="Times New Roman" w:hAnsi="Times New Roman"/>
          <w:color w:val="202020"/>
          <w:sz w:val="28"/>
          <w:highlight w:val="white"/>
        </w:rPr>
      </w:pPr>
      <w:bookmarkStart w:id="0" w:name="_Hlk173236962"/>
      <w:proofErr w:type="gramStart"/>
      <w:r>
        <w:rPr>
          <w:rFonts w:ascii="Times New Roman" w:hAnsi="Times New Roman"/>
          <w:color w:val="202020"/>
          <w:sz w:val="28"/>
          <w:highlight w:val="white"/>
        </w:rPr>
        <w:t>Лешаков</w:t>
      </w:r>
      <w:proofErr w:type="gramEnd"/>
      <w:r>
        <w:rPr>
          <w:rFonts w:ascii="Times New Roman" w:hAnsi="Times New Roman"/>
          <w:color w:val="202020"/>
          <w:sz w:val="28"/>
          <w:highlight w:val="white"/>
        </w:rPr>
        <w:t xml:space="preserve"> Владимир Георгиевич, </w:t>
      </w:r>
    </w:p>
    <w:p w:rsidR="00825364" w:rsidRDefault="00153CF6">
      <w:pPr>
        <w:spacing w:after="0" w:line="240" w:lineRule="auto"/>
        <w:jc w:val="right"/>
        <w:rPr>
          <w:rFonts w:ascii="Times New Roman" w:hAnsi="Times New Roman"/>
          <w:color w:val="202020"/>
          <w:sz w:val="28"/>
          <w:highlight w:val="white"/>
        </w:rPr>
      </w:pPr>
      <w:r>
        <w:rPr>
          <w:rFonts w:ascii="Times New Roman" w:hAnsi="Times New Roman"/>
          <w:color w:val="202020"/>
          <w:sz w:val="28"/>
          <w:highlight w:val="white"/>
        </w:rPr>
        <w:t>главный эксперт Регионального центра выявления,</w:t>
      </w:r>
    </w:p>
    <w:p w:rsidR="00825364" w:rsidRDefault="00153CF6">
      <w:pPr>
        <w:spacing w:after="0" w:line="240" w:lineRule="auto"/>
        <w:jc w:val="right"/>
        <w:rPr>
          <w:rFonts w:ascii="Times New Roman" w:hAnsi="Times New Roman"/>
          <w:color w:val="202020"/>
          <w:sz w:val="28"/>
          <w:highlight w:val="white"/>
        </w:rPr>
      </w:pPr>
      <w:r>
        <w:rPr>
          <w:rFonts w:ascii="Times New Roman" w:hAnsi="Times New Roman"/>
          <w:color w:val="202020"/>
          <w:sz w:val="28"/>
          <w:highlight w:val="white"/>
        </w:rPr>
        <w:t>поддержки и развития способностей и талантов</w:t>
      </w:r>
    </w:p>
    <w:p w:rsidR="00825364" w:rsidRDefault="00153CF6">
      <w:pPr>
        <w:pStyle w:val="a3"/>
        <w:spacing w:after="0"/>
        <w:jc w:val="right"/>
        <w:rPr>
          <w:b/>
        </w:rPr>
      </w:pPr>
      <w:r>
        <w:rPr>
          <w:color w:val="202020"/>
          <w:sz w:val="28"/>
          <w:highlight w:val="white"/>
        </w:rPr>
        <w:t>у детей и молодежи «Сириус. Приморье»</w:t>
      </w:r>
      <w:bookmarkEnd w:id="0"/>
    </w:p>
    <w:p w:rsidR="00825364" w:rsidRDefault="0082536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25364" w:rsidRDefault="0082536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25364" w:rsidRDefault="008253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5364" w:rsidRDefault="008253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5364" w:rsidRDefault="008253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5364" w:rsidRDefault="00153C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Владивосток</w:t>
      </w:r>
    </w:p>
    <w:p w:rsidR="00825364" w:rsidRDefault="007B38D3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</w:p>
    <w:p w:rsidR="00825364" w:rsidRDefault="00825364">
      <w:pPr>
        <w:sectPr w:rsidR="00825364">
          <w:type w:val="continuous"/>
          <w:pgSz w:w="11906" w:h="16838"/>
          <w:pgMar w:top="426" w:right="850" w:bottom="709" w:left="1276" w:header="708" w:footer="708" w:gutter="0"/>
          <w:cols w:space="720"/>
        </w:sectPr>
      </w:pPr>
    </w:p>
    <w:p w:rsidR="00825364" w:rsidRDefault="00153C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.</w:t>
      </w:r>
    </w:p>
    <w:p w:rsidR="00825364" w:rsidRDefault="00153CF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ПОЯСНИТЕЛЬНАЯ ЗАПИСКА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bookmarkStart w:id="1" w:name="_Hlk122085865"/>
      <w:r>
        <w:rPr>
          <w:rFonts w:ascii="Times New Roman" w:hAnsi="Times New Roman"/>
          <w:b/>
          <w:sz w:val="28"/>
        </w:rPr>
        <w:t>Введение.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02020"/>
          <w:sz w:val="28"/>
        </w:rPr>
        <w:t xml:space="preserve">Дополнительная общеразвивающая  программа </w:t>
      </w:r>
      <w:r>
        <w:rPr>
          <w:rFonts w:ascii="Times New Roman" w:hAnsi="Times New Roman"/>
          <w:b/>
          <w:color w:val="202020"/>
          <w:sz w:val="28"/>
        </w:rPr>
        <w:t>«Я сценарист и я режиссёр»</w:t>
      </w:r>
      <w:r>
        <w:rPr>
          <w:rFonts w:ascii="Times New Roman" w:hAnsi="Times New Roman"/>
          <w:color w:val="202020"/>
          <w:sz w:val="28"/>
        </w:rPr>
        <w:t xml:space="preserve"> (далее по тексту - программа) ориентирована на развитие творческих способностей учащихся общеобразовательных учреждений Приморского края.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Программа направлена на изучение сценарного дела, законов кинодраматургии, технологии создания медиа проектов. В программу включены дисциплины: мастерство драматурга, теория драматургии, драматургия современного фильма, кинорежиссура, монтаж, изобразительное решение фильма, жанровая система современного кино, анализ фильма, сценарий неигрового фильма и др. Также программа предназначена для развития способностей создавать, рассказывать захватывающие истории и реализовывать их на телевидении, радио, в кино, театре, новых медиа.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Программа основана на методических рекомендациях кафедры драматургии кино ВГИК им С. Герасимова.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В рамках программы участники будут развивать свои знания,  и формировать предметные навыки в области кинорежиссуры, актерского мастерства, сценарного искусства и драматургии, которые необходимы для успешного участия в </w:t>
      </w:r>
      <w:bookmarkStart w:id="2" w:name="_Hlk173232241"/>
      <w:bookmarkStart w:id="3" w:name="_Hlk173237810"/>
      <w:r>
        <w:rPr>
          <w:rFonts w:ascii="Times New Roman" w:hAnsi="Times New Roman"/>
          <w:color w:val="202020"/>
          <w:sz w:val="28"/>
        </w:rPr>
        <w:t>кинотеатральных и литературных конкурсах различного уровня</w:t>
      </w:r>
      <w:bookmarkEnd w:id="2"/>
      <w:r>
        <w:rPr>
          <w:rFonts w:ascii="Times New Roman" w:hAnsi="Times New Roman"/>
          <w:color w:val="202020"/>
          <w:sz w:val="28"/>
        </w:rPr>
        <w:t xml:space="preserve">, фестивалях, </w:t>
      </w:r>
      <w:proofErr w:type="spellStart"/>
      <w:r>
        <w:rPr>
          <w:rFonts w:ascii="Times New Roman" w:hAnsi="Times New Roman"/>
          <w:color w:val="202020"/>
          <w:sz w:val="28"/>
        </w:rPr>
        <w:t>медиапроектах</w:t>
      </w:r>
      <w:proofErr w:type="spellEnd"/>
      <w:r>
        <w:rPr>
          <w:rFonts w:ascii="Times New Roman" w:hAnsi="Times New Roman"/>
          <w:color w:val="202020"/>
          <w:sz w:val="28"/>
        </w:rPr>
        <w:t xml:space="preserve">. </w:t>
      </w:r>
      <w:bookmarkEnd w:id="3"/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Программа также будет интересна тем, кто планирует в дальнейшем поступать в вузы на творческие профессии, творческих специальностей, связанные с искусством, драматургией и театром, кино, </w:t>
      </w:r>
      <w:proofErr w:type="spellStart"/>
      <w:r>
        <w:rPr>
          <w:rFonts w:ascii="Times New Roman" w:hAnsi="Times New Roman"/>
          <w:color w:val="202020"/>
          <w:sz w:val="28"/>
        </w:rPr>
        <w:t>медиасферой</w:t>
      </w:r>
      <w:proofErr w:type="spellEnd"/>
      <w:r>
        <w:rPr>
          <w:rFonts w:ascii="Times New Roman" w:hAnsi="Times New Roman"/>
          <w:color w:val="202020"/>
          <w:sz w:val="28"/>
        </w:rPr>
        <w:t xml:space="preserve">.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Цели и задачи программы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Цель</w:t>
      </w:r>
      <w:r>
        <w:t xml:space="preserve"> </w:t>
      </w:r>
      <w:r>
        <w:rPr>
          <w:rFonts w:ascii="Times New Roman" w:hAnsi="Times New Roman"/>
          <w:b/>
          <w:color w:val="202020"/>
          <w:sz w:val="28"/>
        </w:rPr>
        <w:t>программы:</w:t>
      </w:r>
      <w:r>
        <w:rPr>
          <w:rFonts w:ascii="Times New Roman" w:hAnsi="Times New Roman"/>
          <w:color w:val="202020"/>
          <w:sz w:val="28"/>
        </w:rPr>
        <w:t xml:space="preserve"> Дать основы навыков умения работы в проектных командах, позволяющих начать самостоятельную работу в области создания различных </w:t>
      </w:r>
      <w:proofErr w:type="spellStart"/>
      <w:r>
        <w:rPr>
          <w:rFonts w:ascii="Times New Roman" w:hAnsi="Times New Roman"/>
          <w:color w:val="202020"/>
          <w:sz w:val="28"/>
        </w:rPr>
        <w:t>медиапродуктов</w:t>
      </w:r>
      <w:proofErr w:type="spellEnd"/>
      <w:r>
        <w:rPr>
          <w:rFonts w:ascii="Times New Roman" w:hAnsi="Times New Roman"/>
          <w:color w:val="202020"/>
          <w:sz w:val="28"/>
        </w:rPr>
        <w:t xml:space="preserve">, сценарной деятельности.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программы: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lastRenderedPageBreak/>
        <w:t xml:space="preserve">Обучающие: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 сформировать интерес аудитории к литературной деятельности в сфере медиа и в частности, кино и театра, СМИ;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-научить грамотно и точно излагать свои мысли, видеть и анализировать события;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-научить составлять рабочий план, по которому нужно следовать от замысла до завершения сценария;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-научить находить конфликт, героя и рассказывать о нём через действие, создавая волнующие образы на экране и сцене;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-научить создавать сценарии экранных произведений разных видов, жанров и форматов.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Развивающие: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-расширить кругозор и направить активность обучающихся на углубление знаний истории отечественного кино, истории зарубежного кино;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-развить интерес к изучению</w:t>
      </w:r>
      <w:r>
        <w:t xml:space="preserve"> </w:t>
      </w:r>
      <w:r>
        <w:rPr>
          <w:rFonts w:ascii="Times New Roman" w:hAnsi="Times New Roman"/>
          <w:color w:val="202020"/>
          <w:sz w:val="28"/>
        </w:rPr>
        <w:t xml:space="preserve">истории зарубежной литературы, истории русской литературы, истории русского театра, истории зарубежного театра, истории русского изобразительного искусства, истории зарубежного изобразительного искусства и др.;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-научить анализировать работу с различными источниками информации.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Воспитательные: воспитать бережное, уважительное отношение к духовным ценностям и культуре мировой цивилизации.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Направленность программы</w:t>
      </w:r>
      <w:r>
        <w:rPr>
          <w:rFonts w:ascii="Times New Roman" w:hAnsi="Times New Roman"/>
          <w:color w:val="202020"/>
          <w:sz w:val="28"/>
        </w:rPr>
        <w:t xml:space="preserve">: </w:t>
      </w:r>
      <w:bookmarkEnd w:id="1"/>
      <w:r>
        <w:rPr>
          <w:rFonts w:ascii="Times New Roman" w:hAnsi="Times New Roman"/>
          <w:color w:val="202020"/>
          <w:sz w:val="28"/>
        </w:rPr>
        <w:t>художественная.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 xml:space="preserve">Актуальность программы: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программы заключена в том, чтобы научить детей разбираться  в сценариях «чужих» историй и жизней, уметь выстраивать сценарии своей жизни и жизни близких. Осознанно выстраивать свою судьбу, быть опытным режиссером, не равнодушным к своей жизни и жизни общества, </w:t>
      </w:r>
      <w:proofErr w:type="spellStart"/>
      <w:r>
        <w:rPr>
          <w:rFonts w:ascii="Times New Roman" w:hAnsi="Times New Roman"/>
          <w:sz w:val="28"/>
        </w:rPr>
        <w:t>операясь</w:t>
      </w:r>
      <w:proofErr w:type="spellEnd"/>
      <w:r>
        <w:rPr>
          <w:rFonts w:ascii="Times New Roman" w:hAnsi="Times New Roman"/>
          <w:sz w:val="28"/>
        </w:rPr>
        <w:t xml:space="preserve"> на профессиональные знания.</w:t>
      </w:r>
    </w:p>
    <w:p w:rsidR="00825364" w:rsidRDefault="0082536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Форма занятий</w:t>
      </w:r>
      <w:r>
        <w:rPr>
          <w:rFonts w:ascii="Times New Roman" w:hAnsi="Times New Roman"/>
          <w:sz w:val="28"/>
        </w:rPr>
        <w:t xml:space="preserve"> -  групповые, количественное наполнение группы  15- 20 человек, согласно расписанию.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Адресат</w:t>
      </w:r>
      <w:r>
        <w:rPr>
          <w:rFonts w:ascii="Times New Roman" w:hAnsi="Times New Roman"/>
          <w:color w:val="202020"/>
          <w:sz w:val="28"/>
        </w:rPr>
        <w:t xml:space="preserve"> </w:t>
      </w:r>
      <w:r>
        <w:rPr>
          <w:rFonts w:ascii="Times New Roman" w:hAnsi="Times New Roman"/>
          <w:b/>
          <w:color w:val="202020"/>
          <w:sz w:val="28"/>
        </w:rPr>
        <w:t>программы</w:t>
      </w:r>
      <w:r>
        <w:rPr>
          <w:rFonts w:ascii="Times New Roman" w:hAnsi="Times New Roman"/>
          <w:color w:val="202020"/>
          <w:sz w:val="28"/>
        </w:rPr>
        <w:t xml:space="preserve"> – учащиеся 7-11 классов общеобразовательных учреждений Приморского края.</w:t>
      </w:r>
    </w:p>
    <w:p w:rsidR="00825364" w:rsidRDefault="00153CF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Виды проведения занятий: </w:t>
      </w:r>
      <w:r>
        <w:rPr>
          <w:rFonts w:ascii="Times New Roman" w:hAnsi="Times New Roman"/>
          <w:sz w:val="28"/>
        </w:rPr>
        <w:t>вводное занятие, занятие-беседа, занятие-игра, занятие-экскурсия, практическое занятие, итоговое занятие.</w:t>
      </w:r>
    </w:p>
    <w:p w:rsidR="00825364" w:rsidRDefault="00153CF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Методы обучения: </w:t>
      </w:r>
      <w:r>
        <w:rPr>
          <w:rFonts w:ascii="Times New Roman" w:hAnsi="Times New Roman"/>
          <w:sz w:val="28"/>
        </w:rPr>
        <w:t>репродуктивные, наглядные, словесные, практические, самостоятельная работа.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Программа имеет стартовый уровень освоения материала.</w:t>
      </w:r>
    </w:p>
    <w:p w:rsidR="00825364" w:rsidRDefault="00153C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Объем и сроки освоения программы: </w:t>
      </w:r>
      <w:r>
        <w:rPr>
          <w:rFonts w:ascii="Times New Roman" w:hAnsi="Times New Roman"/>
          <w:sz w:val="28"/>
        </w:rPr>
        <w:t>36 часов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 реализации программы / Срок обучения:</w:t>
      </w:r>
      <w:r>
        <w:rPr>
          <w:rFonts w:ascii="Times New Roman" w:hAnsi="Times New Roman"/>
          <w:sz w:val="28"/>
        </w:rPr>
        <w:t xml:space="preserve"> 1 учебная неделя.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Условия реализации программы</w:t>
      </w:r>
    </w:p>
    <w:p w:rsidR="00825364" w:rsidRDefault="00153C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Условия набора: </w:t>
      </w:r>
      <w:r>
        <w:rPr>
          <w:rFonts w:ascii="Times New Roman" w:hAnsi="Times New Roman"/>
          <w:sz w:val="28"/>
        </w:rPr>
        <w:t xml:space="preserve">участниками Программы могут быть обучающиеся общеобразовательных организаций Приморского края, заявившие в добровольном порядке своё намерение участвовать в мероприятиях программы в срок, установленный Региональным центром выявления, поддержки и развития способностей и талантов у детей и молодежи «Сириус. Приморье», и  </w:t>
      </w:r>
      <w:proofErr w:type="gramStart"/>
      <w:r>
        <w:rPr>
          <w:rFonts w:ascii="Times New Roman" w:hAnsi="Times New Roman"/>
          <w:sz w:val="28"/>
        </w:rPr>
        <w:t>прошедшие</w:t>
      </w:r>
      <w:proofErr w:type="gramEnd"/>
      <w:r>
        <w:rPr>
          <w:rFonts w:ascii="Times New Roman" w:hAnsi="Times New Roman"/>
          <w:sz w:val="28"/>
        </w:rPr>
        <w:t xml:space="preserve"> предварительный конкурсный отбор.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Критерии отбора:</w:t>
      </w:r>
    </w:p>
    <w:p w:rsidR="004568C8" w:rsidRPr="004568C8" w:rsidRDefault="004568C8" w:rsidP="004568C8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/>
          <w:color w:val="202020"/>
          <w:sz w:val="28"/>
          <w:szCs w:val="28"/>
        </w:rPr>
      </w:pPr>
      <w:r w:rsidRPr="004568C8">
        <w:rPr>
          <w:rFonts w:ascii="Times New Roman" w:hAnsi="Times New Roman"/>
          <w:color w:val="202020"/>
          <w:sz w:val="28"/>
          <w:szCs w:val="28"/>
        </w:rPr>
        <w:t xml:space="preserve">К участию в программе допускаются участники, прошедшие третий отборочный заключительный этап </w:t>
      </w:r>
      <w:r w:rsidRPr="004568C8">
        <w:rPr>
          <w:rFonts w:ascii="Times New Roman" w:eastAsia="Calibri" w:hAnsi="Times New Roman"/>
          <w:color w:val="202020"/>
          <w:sz w:val="28"/>
          <w:szCs w:val="28"/>
          <w:shd w:val="clear" w:color="auto" w:fill="FFFFFF"/>
          <w:lang w:eastAsia="en-US"/>
        </w:rPr>
        <w:t>Международного  конкурса  детско-юношеского кино «СИРИУС. ПРИМОРЬЕ» «БУДУЩЕЕ – ТВОЁ ДЫХАНИЕ!» (</w:t>
      </w:r>
      <w:hyperlink r:id="rId7" w:history="1">
        <w:r w:rsidRPr="004568C8">
          <w:rPr>
            <w:rFonts w:ascii="Times New Roman" w:eastAsia="Calibri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https://pkiro.ru/regionalnyj-czentr-vyyavleniya-podderzhki-i-razvitiya-odarennyh-detej-i-talantlivoj-molodezhi/iskusstvo/olimpiady-konkursy-konferenczii/mezhdunarodnyj-konkurs-detsko-yunosheskogo-kino-sirius-primore-budushhee-tvoyo-dyhanie/</w:t>
        </w:r>
      </w:hyperlink>
      <w:r w:rsidRPr="004568C8">
        <w:rPr>
          <w:rFonts w:ascii="Times New Roman" w:eastAsia="Calibri" w:hAnsi="Times New Roman"/>
          <w:color w:val="202020"/>
          <w:sz w:val="28"/>
          <w:szCs w:val="28"/>
          <w:shd w:val="clear" w:color="auto" w:fill="FFFFFF"/>
          <w:lang w:eastAsia="en-US"/>
        </w:rPr>
        <w:t xml:space="preserve"> )</w:t>
      </w:r>
      <w:r w:rsidRPr="004568C8">
        <w:rPr>
          <w:rFonts w:ascii="Times New Roman" w:hAnsi="Times New Roman"/>
          <w:color w:val="202020"/>
          <w:sz w:val="28"/>
          <w:szCs w:val="28"/>
        </w:rPr>
        <w:t xml:space="preserve">, </w:t>
      </w:r>
      <w:proofErr w:type="gramStart"/>
      <w:r w:rsidRPr="004568C8">
        <w:rPr>
          <w:rFonts w:ascii="Times New Roman" w:hAnsi="Times New Roman"/>
          <w:color w:val="202020"/>
          <w:sz w:val="28"/>
          <w:szCs w:val="28"/>
        </w:rPr>
        <w:t>прошедшие</w:t>
      </w:r>
      <w:proofErr w:type="gramEnd"/>
      <w:r w:rsidRPr="004568C8">
        <w:rPr>
          <w:rFonts w:ascii="Times New Roman" w:hAnsi="Times New Roman"/>
          <w:color w:val="202020"/>
          <w:sz w:val="28"/>
          <w:szCs w:val="28"/>
        </w:rPr>
        <w:t xml:space="preserve"> регистрацию на очную программу.</w:t>
      </w:r>
    </w:p>
    <w:p w:rsidR="004568C8" w:rsidRPr="004568C8" w:rsidRDefault="004568C8" w:rsidP="004568C8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hAnsi="Times New Roman"/>
          <w:b/>
          <w:color w:val="202020"/>
          <w:sz w:val="28"/>
          <w:szCs w:val="28"/>
        </w:rPr>
      </w:pPr>
      <w:r w:rsidRPr="004568C8">
        <w:rPr>
          <w:rFonts w:ascii="Times New Roman" w:hAnsi="Times New Roman"/>
          <w:b/>
          <w:color w:val="202020"/>
          <w:sz w:val="28"/>
          <w:szCs w:val="28"/>
        </w:rPr>
        <w:t xml:space="preserve">По согласованию с организаторами и кураторами программы </w:t>
      </w:r>
      <w:proofErr w:type="gramStart"/>
      <w:r w:rsidRPr="004568C8">
        <w:rPr>
          <w:rFonts w:ascii="Times New Roman" w:hAnsi="Times New Roman"/>
          <w:b/>
          <w:color w:val="202020"/>
          <w:sz w:val="28"/>
          <w:szCs w:val="28"/>
        </w:rPr>
        <w:t xml:space="preserve">( </w:t>
      </w:r>
      <w:proofErr w:type="gramEnd"/>
      <w:r w:rsidRPr="004568C8">
        <w:rPr>
          <w:rFonts w:ascii="Times New Roman" w:hAnsi="Times New Roman"/>
          <w:b/>
          <w:color w:val="202020"/>
          <w:sz w:val="28"/>
          <w:szCs w:val="28"/>
        </w:rPr>
        <w:t xml:space="preserve">при наличии свободных мест) допускается дополнительный набор участников съёмочных групп коллективов, прошедших отборочный </w:t>
      </w:r>
      <w:r w:rsidRPr="004568C8">
        <w:rPr>
          <w:rFonts w:ascii="Times New Roman" w:hAnsi="Times New Roman"/>
          <w:b/>
          <w:color w:val="202020"/>
          <w:sz w:val="28"/>
          <w:szCs w:val="28"/>
        </w:rPr>
        <w:lastRenderedPageBreak/>
        <w:t xml:space="preserve">этап </w:t>
      </w:r>
      <w:r w:rsidRPr="004568C8">
        <w:rPr>
          <w:rFonts w:ascii="Times New Roman" w:eastAsia="Calibri" w:hAnsi="Times New Roman"/>
          <w:b/>
          <w:color w:val="202020"/>
          <w:sz w:val="28"/>
          <w:szCs w:val="28"/>
          <w:shd w:val="clear" w:color="auto" w:fill="FFFFFF"/>
          <w:lang w:eastAsia="en-US"/>
        </w:rPr>
        <w:t xml:space="preserve">Международного  конкурса  детско-юношеского кино «СИРИУС. ПРИМОРЬЕ» «БУДУЩЕЕ – ТВОЁ ДЫХАНИЕ!» </w:t>
      </w:r>
      <w:bookmarkStart w:id="4" w:name="_GoBack"/>
      <w:bookmarkEnd w:id="4"/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Ожидаемые результаты освоения программы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В результате освоения образовательной программы планируется, что участники должны  достигнуть определенных результатов, которые отражаются в индивидуальных качественных проектах, а именно: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формирование российской гражданской идентичности </w:t>
      </w:r>
      <w:proofErr w:type="gramStart"/>
      <w:r>
        <w:rPr>
          <w:rFonts w:ascii="Times New Roman" w:hAnsi="Times New Roman"/>
          <w:color w:val="202020"/>
          <w:sz w:val="28"/>
        </w:rPr>
        <w:t>обучающихся</w:t>
      </w:r>
      <w:proofErr w:type="gramEnd"/>
      <w:r>
        <w:rPr>
          <w:rFonts w:ascii="Times New Roman" w:hAnsi="Times New Roman"/>
          <w:color w:val="202020"/>
          <w:sz w:val="28"/>
        </w:rPr>
        <w:t>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-формирование гражданской и патриотической позиции обучающегося как активного и ответственного члена российского общества;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-формирование уважения к своей стране, ее истории, культуре и духовным традициям;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развитие творческого мышления;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 развитие коммуникативных навыков;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применение первичных навыков анализа и критической оценки получаемой информации в повседневной жизни;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 формирование интеллектуальных умений: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способности анализировать, запоминать и использовать основные изученные понятия, строить рассуждения, последовательно и ясно излагать свои мысли, применять полученные теоретические знания на практике;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развитие навыков сотрудничества со сверстниками, детьми младшего возраста и взрослыми в учебной, общественно полезной, проектной и других видах деятельности;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готовность и способность к самостоятельной творческой работе;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 готовность и способность к образованию и самообразованию; сознательное отношение к непрерывному образованию как условию успешной профессиональной и общественной деятельности;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формирование осознанного подхода к выбору будущей профессии в сфере медиа.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1. </w:t>
      </w:r>
      <w:proofErr w:type="spellStart"/>
      <w:r>
        <w:rPr>
          <w:rFonts w:ascii="Times New Roman" w:hAnsi="Times New Roman"/>
          <w:b/>
          <w:color w:val="202020"/>
          <w:sz w:val="28"/>
        </w:rPr>
        <w:t>Метапредметные</w:t>
      </w:r>
      <w:proofErr w:type="spellEnd"/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lastRenderedPageBreak/>
        <w:t>-развитие навыков поиска и получения информации;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 развитие первичных умений анализа полученной информации, ее проверки, критической оценки информационных каналов и источников;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 стремление к ясному изложению собственных мыслей, работе над стилем письма, грамотной письменной речи;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умение четко формулировать и задавать вопросы в соответствии с поставленными задачами;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умение анализировать результаты своей предыдущей деятельности и приводить их к виду, требуемому на следующем этапе;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 способность эффективно организовывать взаимодействие с профессионалами и другими школьниками в процессе общения, совместного выполнения проекта, участия в дискуссиях;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освоение этических и культурных норм речевого поведения в ситуациях формального и неформального межличностного общения;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-способность осмыслить влияние собственной устной и письменной речи на окружающих;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умение применять на практике полученные в рамках других предметов знания.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2. </w:t>
      </w:r>
      <w:r>
        <w:rPr>
          <w:rFonts w:ascii="Times New Roman" w:hAnsi="Times New Roman"/>
          <w:b/>
          <w:color w:val="202020"/>
          <w:sz w:val="28"/>
        </w:rPr>
        <w:t>Предметные:</w:t>
      </w:r>
      <w:r>
        <w:rPr>
          <w:rFonts w:ascii="Times New Roman" w:hAnsi="Times New Roman"/>
          <w:color w:val="202020"/>
          <w:sz w:val="28"/>
        </w:rPr>
        <w:t xml:space="preserve">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понимание роли информации и медиа в современном мире;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повышение общего уровня </w:t>
      </w:r>
      <w:proofErr w:type="spellStart"/>
      <w:r>
        <w:rPr>
          <w:rFonts w:ascii="Times New Roman" w:hAnsi="Times New Roman"/>
          <w:color w:val="202020"/>
          <w:sz w:val="28"/>
        </w:rPr>
        <w:t>медиаграмотности</w:t>
      </w:r>
      <w:proofErr w:type="spellEnd"/>
      <w:r>
        <w:rPr>
          <w:rFonts w:ascii="Times New Roman" w:hAnsi="Times New Roman"/>
          <w:color w:val="202020"/>
          <w:sz w:val="28"/>
        </w:rPr>
        <w:t xml:space="preserve">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знакомство с профессией сценариста\ писателя\ драматурга;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знакомство с ключевыми каналами поставки информации, киностудиями, продюсерскими центрами, развитие умения ориентироваться </w:t>
      </w:r>
      <w:proofErr w:type="gramStart"/>
      <w:r>
        <w:rPr>
          <w:rFonts w:ascii="Times New Roman" w:hAnsi="Times New Roman"/>
          <w:color w:val="202020"/>
          <w:sz w:val="28"/>
        </w:rPr>
        <w:t>в</w:t>
      </w:r>
      <w:proofErr w:type="gramEnd"/>
      <w:r>
        <w:rPr>
          <w:rFonts w:ascii="Times New Roman" w:hAnsi="Times New Roman"/>
          <w:color w:val="202020"/>
          <w:sz w:val="28"/>
        </w:rPr>
        <w:t xml:space="preserve"> современной </w:t>
      </w:r>
      <w:proofErr w:type="spellStart"/>
      <w:r>
        <w:rPr>
          <w:rFonts w:ascii="Times New Roman" w:hAnsi="Times New Roman"/>
          <w:color w:val="202020"/>
          <w:sz w:val="28"/>
        </w:rPr>
        <w:t>медиасреде</w:t>
      </w:r>
      <w:proofErr w:type="spellEnd"/>
      <w:r>
        <w:rPr>
          <w:rFonts w:ascii="Times New Roman" w:hAnsi="Times New Roman"/>
          <w:color w:val="202020"/>
          <w:sz w:val="28"/>
        </w:rPr>
        <w:t xml:space="preserve">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развитие навыков создания текстов для школьных медиа и профессиональных СМИ, авторских пьес, скетчей, сценариев массовых представлений;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- развитие организаторских и командных навыков работы в рамках деятельности школьных и молодежных </w:t>
      </w:r>
      <w:proofErr w:type="spellStart"/>
      <w:r>
        <w:rPr>
          <w:rFonts w:ascii="Times New Roman" w:hAnsi="Times New Roman"/>
          <w:color w:val="202020"/>
          <w:sz w:val="28"/>
        </w:rPr>
        <w:t>медиапроектов</w:t>
      </w:r>
      <w:proofErr w:type="spellEnd"/>
      <w:r>
        <w:rPr>
          <w:rFonts w:ascii="Times New Roman" w:hAnsi="Times New Roman"/>
          <w:color w:val="202020"/>
          <w:sz w:val="28"/>
        </w:rPr>
        <w:t xml:space="preserve">; 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lastRenderedPageBreak/>
        <w:t xml:space="preserve">- знакомство с основными тематическими направлениями современной литературы для </w:t>
      </w:r>
      <w:proofErr w:type="spellStart"/>
      <w:r>
        <w:rPr>
          <w:rFonts w:ascii="Times New Roman" w:hAnsi="Times New Roman"/>
          <w:color w:val="202020"/>
          <w:sz w:val="28"/>
        </w:rPr>
        <w:t>медиасферы</w:t>
      </w:r>
      <w:proofErr w:type="spellEnd"/>
      <w:r>
        <w:rPr>
          <w:rFonts w:ascii="Times New Roman" w:hAnsi="Times New Roman"/>
          <w:color w:val="202020"/>
          <w:sz w:val="28"/>
        </w:rPr>
        <w:t>, ТВ и кино;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понимание значимости соблюдения этических норм в деловом межличностном общении, профессиональной деятельности специалиста\ писателя\ драматурга в области литературы, и как </w:t>
      </w:r>
      <w:proofErr w:type="spellStart"/>
      <w:r>
        <w:rPr>
          <w:rFonts w:ascii="Times New Roman" w:hAnsi="Times New Roman"/>
          <w:color w:val="202020"/>
          <w:sz w:val="28"/>
        </w:rPr>
        <w:t>блогера</w:t>
      </w:r>
      <w:proofErr w:type="spellEnd"/>
      <w:r>
        <w:rPr>
          <w:rFonts w:ascii="Times New Roman" w:hAnsi="Times New Roman"/>
          <w:color w:val="202020"/>
          <w:sz w:val="28"/>
        </w:rPr>
        <w:t>;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- отношение к профессиональной писательской\ общественной деятельности, как к возможности участия в решении государственных и социальных проблем</w:t>
      </w:r>
    </w:p>
    <w:p w:rsidR="00825364" w:rsidRDefault="00153CF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Формирование общего представления об основах драматургии и сценарного мастерства </w:t>
      </w:r>
      <w:proofErr w:type="gramStart"/>
      <w:r>
        <w:rPr>
          <w:rFonts w:ascii="Times New Roman" w:hAnsi="Times New Roman"/>
          <w:color w:val="202020"/>
          <w:sz w:val="28"/>
        </w:rPr>
        <w:t>у</w:t>
      </w:r>
      <w:proofErr w:type="gramEnd"/>
      <w:r>
        <w:rPr>
          <w:rFonts w:ascii="Times New Roman" w:hAnsi="Times New Roman"/>
          <w:color w:val="202020"/>
          <w:sz w:val="28"/>
        </w:rPr>
        <w:t xml:space="preserve"> обучающихся;</w:t>
      </w:r>
    </w:p>
    <w:p w:rsidR="00825364" w:rsidRDefault="00153CF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Развитие культурного уровня грамотности обучающихся в области драматургии, законов кино;</w:t>
      </w:r>
    </w:p>
    <w:p w:rsidR="00825364" w:rsidRDefault="00153CF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Повышение культурного уровня грамотности </w:t>
      </w:r>
      <w:proofErr w:type="gramStart"/>
      <w:r>
        <w:rPr>
          <w:rFonts w:ascii="Times New Roman" w:hAnsi="Times New Roman"/>
          <w:color w:val="202020"/>
          <w:sz w:val="28"/>
        </w:rPr>
        <w:t>обучающихся</w:t>
      </w:r>
      <w:proofErr w:type="gramEnd"/>
      <w:r>
        <w:rPr>
          <w:rFonts w:ascii="Times New Roman" w:hAnsi="Times New Roman"/>
          <w:color w:val="202020"/>
          <w:sz w:val="28"/>
        </w:rPr>
        <w:t xml:space="preserve"> в области драматургии и театрального мастерства.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proofErr w:type="spellStart"/>
      <w:r>
        <w:rPr>
          <w:rFonts w:ascii="Times New Roman" w:hAnsi="Times New Roman"/>
          <w:b/>
          <w:color w:val="20202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202020"/>
          <w:sz w:val="28"/>
        </w:rPr>
        <w:t xml:space="preserve"> результаты</w:t>
      </w:r>
      <w:r>
        <w:rPr>
          <w:rFonts w:ascii="Times New Roman" w:hAnsi="Times New Roman"/>
          <w:color w:val="202020"/>
          <w:sz w:val="28"/>
        </w:rPr>
        <w:t xml:space="preserve"> характеризуют уровень </w:t>
      </w:r>
      <w:proofErr w:type="spellStart"/>
      <w:r>
        <w:rPr>
          <w:rFonts w:ascii="Times New Roman" w:hAnsi="Times New Roman"/>
          <w:color w:val="202020"/>
          <w:sz w:val="28"/>
        </w:rPr>
        <w:t>сформированности</w:t>
      </w:r>
      <w:proofErr w:type="spellEnd"/>
      <w:r>
        <w:rPr>
          <w:rFonts w:ascii="Times New Roman" w:hAnsi="Times New Roman"/>
          <w:color w:val="202020"/>
          <w:sz w:val="28"/>
        </w:rPr>
        <w:t xml:space="preserve"> универсальных способностей участников программы, проявляющихся в познавательной и практической деятельности:</w:t>
      </w:r>
    </w:p>
    <w:p w:rsidR="00825364" w:rsidRDefault="00153CF6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Совершенствование навыков познавательной и учебно-исследовательской деятельности;</w:t>
      </w:r>
    </w:p>
    <w:p w:rsidR="00825364" w:rsidRDefault="00153CF6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Развитие умения формулировать собственные мысли в устной и письменной форме;</w:t>
      </w:r>
    </w:p>
    <w:p w:rsidR="00825364" w:rsidRDefault="00153CF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знакомство с основными тематическими направлениями современной драматургии с практическим погружением в условия работы творческого коллектива; </w:t>
      </w:r>
    </w:p>
    <w:p w:rsidR="00825364" w:rsidRDefault="00153CF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организаторских и командных навыков работы в рамках деятельности школьных творческих коллективов, самодеятельных  театральных проектов, учебных студий;</w:t>
      </w:r>
    </w:p>
    <w:p w:rsidR="00825364" w:rsidRDefault="00153CF6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7938"/>
        </w:tabs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Развитие навыков межличностного взаимодействия и построения коммуникационного процесса.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b/>
          <w:color w:val="202020"/>
          <w:sz w:val="28"/>
        </w:rPr>
        <w:t>Предметные результаты</w:t>
      </w:r>
      <w:r>
        <w:rPr>
          <w:rFonts w:ascii="Times New Roman" w:hAnsi="Times New Roman"/>
          <w:color w:val="202020"/>
          <w:sz w:val="28"/>
        </w:rPr>
        <w:t xml:space="preserve"> характеризуют опыт участников программы </w:t>
      </w:r>
    </w:p>
    <w:p w:rsidR="00825364" w:rsidRDefault="00153CF6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lastRenderedPageBreak/>
        <w:t>Владение и понимание основных понятий и концепций театрального мастерства, законов производства кинопродукции;</w:t>
      </w:r>
    </w:p>
    <w:p w:rsidR="00825364" w:rsidRDefault="00153CF6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>Развитие театрального\ образного\ креативного, творческого мышления.</w:t>
      </w:r>
    </w:p>
    <w:p w:rsidR="00825364" w:rsidRDefault="0082536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202020"/>
          <w:sz w:val="28"/>
        </w:rPr>
      </w:pPr>
    </w:p>
    <w:p w:rsidR="00825364" w:rsidRDefault="00153C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Учебно-тематический план (36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3729"/>
        <w:gridCol w:w="800"/>
        <w:gridCol w:w="1073"/>
        <w:gridCol w:w="863"/>
        <w:gridCol w:w="2036"/>
      </w:tblGrid>
      <w:tr w:rsidR="00825364">
        <w:trPr>
          <w:trHeight w:val="909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55" w:right="93"/>
              <w:rPr>
                <w:rFonts w:ascii="Times New Roman" w:hAnsi="Times New Roman"/>
                <w:b/>
                <w:sz w:val="24"/>
              </w:rPr>
            </w:pPr>
          </w:p>
          <w:p w:rsidR="00825364" w:rsidRDefault="00825364">
            <w:pPr>
              <w:widowControl w:val="0"/>
              <w:spacing w:after="0" w:line="240" w:lineRule="auto"/>
              <w:ind w:left="55" w:right="93"/>
              <w:rPr>
                <w:rFonts w:ascii="Times New Roman" w:hAnsi="Times New Roman"/>
                <w:b/>
                <w:sz w:val="24"/>
              </w:rPr>
            </w:pPr>
          </w:p>
          <w:p w:rsidR="00825364" w:rsidRDefault="00825364">
            <w:pPr>
              <w:widowControl w:val="0"/>
              <w:spacing w:after="0" w:line="240" w:lineRule="auto"/>
              <w:ind w:left="55" w:right="93"/>
              <w:rPr>
                <w:rFonts w:ascii="Times New Roman" w:hAnsi="Times New Roman"/>
                <w:b/>
                <w:sz w:val="24"/>
              </w:rPr>
            </w:pPr>
          </w:p>
          <w:p w:rsidR="00825364" w:rsidRDefault="00153CF6">
            <w:pPr>
              <w:widowControl w:val="0"/>
              <w:spacing w:after="0" w:line="240" w:lineRule="auto"/>
              <w:ind w:left="55" w:right="9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25364" w:rsidRDefault="00153CF6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разделов, дисциплин (модулей)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rPr>
                <w:rFonts w:ascii="Times New Roman" w:hAnsi="Times New Roman"/>
                <w:b/>
                <w:sz w:val="24"/>
              </w:rPr>
            </w:pPr>
          </w:p>
          <w:p w:rsidR="00825364" w:rsidRDefault="00153CF6">
            <w:pPr>
              <w:widowControl w:val="0"/>
              <w:spacing w:after="0" w:line="240" w:lineRule="auto"/>
              <w:ind w:left="70" w:right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84"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Аудиторная нагрузка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25" w:righ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  аттестация</w:t>
            </w:r>
          </w:p>
        </w:tc>
      </w:tr>
      <w:tr w:rsidR="00825364">
        <w:trPr>
          <w:trHeight w:val="1262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/>
        </w:tc>
        <w:tc>
          <w:tcPr>
            <w:tcW w:w="3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25364" w:rsidRDefault="00825364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теоретические занятия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25364" w:rsidRDefault="00153CF6">
            <w:pPr>
              <w:widowControl w:val="0"/>
              <w:spacing w:after="0" w:line="28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25364" w:rsidRDefault="00825364">
            <w:pPr>
              <w:widowControl w:val="0"/>
              <w:spacing w:after="0" w:line="284" w:lineRule="exact"/>
              <w:rPr>
                <w:rFonts w:ascii="Times New Roman" w:hAnsi="Times New Roman"/>
                <w:sz w:val="24"/>
              </w:rPr>
            </w:pPr>
          </w:p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Форма.</w:t>
            </w:r>
          </w:p>
        </w:tc>
      </w:tr>
      <w:tr w:rsidR="00825364">
        <w:trPr>
          <w:trHeight w:val="6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Вводный. Мастерство драматурга и сценариста.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56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занятие</w:t>
            </w:r>
          </w:p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задание.</w:t>
            </w:r>
          </w:p>
        </w:tc>
      </w:tr>
      <w:tr w:rsidR="00825364">
        <w:trPr>
          <w:trHeight w:val="3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Входное тестирование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825364">
        <w:trPr>
          <w:trHeight w:val="39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2.  Работа над идеей, темой. Зритель, публика.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56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занятие</w:t>
            </w:r>
          </w:p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7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своего проекта. Опрос.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Сюжет, история. Жизненные коллизии. Наблюдательность.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Проработка историй.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 Классика в драматургии и современное прочтение. Трактовка.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текстов. Практическое задание.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  Интрига. Жанры в драматургии. Источники.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Сравнительный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анализ с авторским проектом.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по темам.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 6. Киносценарий. Литературный и режиссерский. Авторский проект.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своего режиссерского сценария. Практическое задание.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 7. Киносценарий. Форма. Формат. Стиль. Решение.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Сгруппировать по сценам материал. Творческое задание с обсуждением.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 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Конфликт. Персонаж. Сверхзадача. Образ.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Эскизы персонажей. Практическое задание.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 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Характер. Диалог. Ремарка. Описание действия.  Кит сценарист.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программой Кит-сценарист.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 10.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Производство кино. Практика.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Отснять материал по своему сценарию. Творческое задание.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 11.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Производство кино. Павильон. Работа с актером.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Проработка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материала. Черновой монтаж.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задание.</w:t>
            </w: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5" w:name="_Hlk176777638"/>
            <w:r>
              <w:rPr>
                <w:rFonts w:ascii="Times New Roman" w:hAnsi="Times New Roman"/>
                <w:b/>
                <w:sz w:val="24"/>
              </w:rPr>
              <w:t>Раздел 12.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Режиссура. Сдача проекта.</w:t>
            </w:r>
            <w:bookmarkEnd w:id="5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занятие </w:t>
            </w:r>
          </w:p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364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7" w:lineRule="exact"/>
              <w:ind w:left="55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12.2.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практических заданий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окончательной версии видеопроекта. Сценарий. Опрос, творческое задание.</w:t>
            </w:r>
          </w:p>
        </w:tc>
      </w:tr>
      <w:tr w:rsidR="00825364">
        <w:trPr>
          <w:trHeight w:val="292"/>
        </w:trPr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64" w:lineRule="exact"/>
              <w:ind w:left="55" w:right="93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ind w:left="70" w:right="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часов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5364" w:rsidRDefault="00153C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25364" w:rsidRDefault="0082536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25364" w:rsidRDefault="008253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оснащение программы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Оборудование: павильон, съемочное оборудование, канцелярия, ПО Кит - сценарист, ноутбуки с доступом к сети Интернет, мультимедиа, проектор, мониторы, видеокамеры.</w:t>
      </w:r>
      <w:proofErr w:type="gramEnd"/>
    </w:p>
    <w:p w:rsidR="00825364" w:rsidRDefault="00153C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содержит следующие тематические разделы: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Вводный. Мастерство драматурга и сценариста.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Знакомство, изучение, лучших образцов мировой драматургии, сценарного дела. Практический разбор работ классиков. Анализ. Выводы.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 Работа над идеей, темой. Зритель, публика.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произведений классиков драматургии. Определить фокус группу, адрес произведения. К кому обращена история, пьеса, произведение, сценарий. В чем идея. Что хочет автор. Разработка своих идей и определение «своего» зрителя, публику, потребителя.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Сюжет, история. Жизненные коллизии. Наблюдательность.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Разбор сюжетной основы, схемы, конструкции на примерах классических произведений драматургов. Авторские истори</w:t>
      </w:r>
      <w:proofErr w:type="gramStart"/>
      <w:r>
        <w:rPr>
          <w:rFonts w:ascii="Times New Roman" w:hAnsi="Times New Roman"/>
          <w:sz w:val="28"/>
        </w:rPr>
        <w:t>и-</w:t>
      </w:r>
      <w:proofErr w:type="gramEnd"/>
      <w:r>
        <w:rPr>
          <w:rFonts w:ascii="Times New Roman" w:hAnsi="Times New Roman"/>
          <w:sz w:val="28"/>
        </w:rPr>
        <w:t xml:space="preserve"> свой опыт жизни, приобретенный, заимствованный. Практические наброски историй в литературной форме.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4. Классика в драматургии и современное прочтение. Трактовка.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 видеофрагментов современных трактовок классических произведений. Разбор, анализ, обсуждение, термин</w:t>
      </w:r>
      <w:proofErr w:type="gramStart"/>
      <w:r>
        <w:rPr>
          <w:rFonts w:ascii="Times New Roman" w:hAnsi="Times New Roman"/>
          <w:sz w:val="28"/>
        </w:rPr>
        <w:t>ы-</w:t>
      </w:r>
      <w:proofErr w:type="gramEnd"/>
      <w:r>
        <w:rPr>
          <w:rFonts w:ascii="Times New Roman" w:hAnsi="Times New Roman"/>
          <w:sz w:val="28"/>
        </w:rPr>
        <w:t xml:space="preserve"> «эффект присутствия», реализм, достоверность и правда жизни. Авторское решение режиссера и авторское право на первоисточник.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5.  Интрига. Жанры в драматургии. Источники.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 возникновения жанра в драматургии. Что заказывает зритель? Что больше нравится? Инстинкты, как источник игры на чувствах и успех жанра. Анализ. Разработка своего произведения, по законам жанра.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6. Киносценарий. Литературный и режиссерский. Авторский проект.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законов построения литературного произведения, и отличий от киносценария. Отличия жанровые, стилистические. Изучение принципов развития интриги, композиции, схемы построения авторской истории. Языковые особенности. Конфликт, завязка, кульминация. Форма написания киносценария. Работа со специальными программами («Ки</w:t>
      </w:r>
      <w:proofErr w:type="gramStart"/>
      <w:r>
        <w:rPr>
          <w:rFonts w:ascii="Times New Roman" w:hAnsi="Times New Roman"/>
          <w:sz w:val="28"/>
        </w:rPr>
        <w:t>т-</w:t>
      </w:r>
      <w:proofErr w:type="gramEnd"/>
      <w:r>
        <w:rPr>
          <w:rFonts w:ascii="Times New Roman" w:hAnsi="Times New Roman"/>
          <w:sz w:val="28"/>
        </w:rPr>
        <w:t xml:space="preserve"> сценарист»).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7. Киносценарий. Форма. Формат. Стиль. Решение.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Форматы написания сценария. Короткометражное кино. </w:t>
      </w:r>
      <w:proofErr w:type="spellStart"/>
      <w:r>
        <w:rPr>
          <w:rFonts w:ascii="Times New Roman" w:hAnsi="Times New Roman"/>
          <w:sz w:val="28"/>
        </w:rPr>
        <w:t>Гэг</w:t>
      </w:r>
      <w:proofErr w:type="spellEnd"/>
      <w:r>
        <w:rPr>
          <w:rFonts w:ascii="Times New Roman" w:hAnsi="Times New Roman"/>
          <w:sz w:val="28"/>
        </w:rPr>
        <w:t>. Полный метр. Сериал. Как развивать историю в кино не ломая сценарий. Запись в формате сценария, как ее разбирать, читать, редактировать.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Конфликт. Персонаж. Сверхзадача. Образ.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Классические законы построения пьесы. От древнегреческих трагедий\ комедий к современным киноисториям. Станиславский К., В. Мейерхольд, С. Эйзенштейн, В. Пудовкин, Л. Кулешов. ФЭКСЫ. Братья Люмьер. М. Чехов. Я. Протазанов. А </w:t>
      </w:r>
      <w:proofErr w:type="spellStart"/>
      <w:r>
        <w:rPr>
          <w:rFonts w:ascii="Times New Roman" w:hAnsi="Times New Roman"/>
          <w:sz w:val="28"/>
        </w:rPr>
        <w:t>Каплер</w:t>
      </w:r>
      <w:proofErr w:type="spellEnd"/>
      <w:r>
        <w:rPr>
          <w:rFonts w:ascii="Times New Roman" w:hAnsi="Times New Roman"/>
          <w:sz w:val="28"/>
        </w:rPr>
        <w:t>. Зеркало сцены и кинокадр. Практические разборы с просмотром оригинальных произведений.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Характер. Диалог. Ремарка. Описание действия.  Кит сценарист.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Азы актерского мастерства. Техника актера (К. Станиславский, М. Чехов, В. Мейерхольд, Е. </w:t>
      </w:r>
      <w:proofErr w:type="spellStart"/>
      <w:r>
        <w:rPr>
          <w:rFonts w:ascii="Times New Roman" w:hAnsi="Times New Roman"/>
          <w:sz w:val="28"/>
        </w:rPr>
        <w:t>Гратовский</w:t>
      </w:r>
      <w:proofErr w:type="spellEnd"/>
      <w:r>
        <w:rPr>
          <w:rFonts w:ascii="Times New Roman" w:hAnsi="Times New Roman"/>
          <w:sz w:val="28"/>
        </w:rPr>
        <w:t xml:space="preserve">, Ч. Чаплин, И. Ильинский, В. Холодная, Марсель </w:t>
      </w:r>
      <w:proofErr w:type="spellStart"/>
      <w:r>
        <w:rPr>
          <w:rFonts w:ascii="Times New Roman" w:hAnsi="Times New Roman"/>
          <w:sz w:val="28"/>
        </w:rPr>
        <w:t>Марсо</w:t>
      </w:r>
      <w:proofErr w:type="spellEnd"/>
      <w:r>
        <w:rPr>
          <w:rFonts w:ascii="Times New Roman" w:hAnsi="Times New Roman"/>
          <w:sz w:val="28"/>
        </w:rPr>
        <w:t>). Наблюдения в жизни за прототипами. Этюды. Упражнения на внимание. Психологический жест. Запись деталей из реальной жизни в сценарий.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Производство кино. Практика.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предыдущие разделы проверяем в практике на киноплощадке и в съемочном павильоне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Обучающиеся разбивается на съемочные </w:t>
      </w:r>
      <w:proofErr w:type="gramStart"/>
      <w:r>
        <w:rPr>
          <w:rFonts w:ascii="Times New Roman" w:hAnsi="Times New Roman"/>
          <w:sz w:val="28"/>
        </w:rPr>
        <w:t>группы</w:t>
      </w:r>
      <w:proofErr w:type="gramEnd"/>
      <w:r>
        <w:rPr>
          <w:rFonts w:ascii="Times New Roman" w:hAnsi="Times New Roman"/>
          <w:sz w:val="28"/>
        </w:rPr>
        <w:t xml:space="preserve"> и создают проекты по своим авторским сценариям. При помощи профессиональных преподавателей и специалистов центра «Сириус. Приморье» обучаются выполнять различные действия необходимые для производства кинофильма (пользоваться кинотехникой, павильонным оборудованием, звукозаписью, созданием реквизита и декораций, изучают азы грима и костюма, работают со светом и спецэффектами, учатся делать трюки и комбинированные съемки, изучают монтажные компьютерные программы).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Производство кино. Павильон. Работа с актером.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Практическая съемка собственных проектов с приглашенными артистами. </w:t>
      </w:r>
      <w:proofErr w:type="gramStart"/>
      <w:r>
        <w:rPr>
          <w:rFonts w:ascii="Times New Roman" w:hAnsi="Times New Roman"/>
          <w:sz w:val="28"/>
        </w:rPr>
        <w:t>Обучающиеся</w:t>
      </w:r>
      <w:proofErr w:type="gramEnd"/>
      <w:r>
        <w:rPr>
          <w:rFonts w:ascii="Times New Roman" w:hAnsi="Times New Roman"/>
          <w:sz w:val="28"/>
        </w:rPr>
        <w:t xml:space="preserve"> в обязательном порядке проходят минимальный курс всех кинопрофессий. Особенно режиссура и сценарное мастерство.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12.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Режиссура. Сдача проекта.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Полный цикл производства кинопроекта по своему сценарию от идеи до кинопремьеры завершается сдачей своего авторского фильма по индивидуальному киносценарию (хронометраж\ формат\ жанр не ограничен от 3 мин).  В создании сценария могут участвовать другие обучающиеся, как соавторы с отражением в титрах фильма\ проекта.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Практическая работа по созданию кинопроекта (съемки, репетиции, эскизы, </w:t>
      </w:r>
      <w:proofErr w:type="spellStart"/>
      <w:r>
        <w:rPr>
          <w:rFonts w:ascii="Times New Roman" w:hAnsi="Times New Roman"/>
          <w:sz w:val="28"/>
        </w:rPr>
        <w:t>раскадровки</w:t>
      </w:r>
      <w:proofErr w:type="spellEnd"/>
      <w:r>
        <w:rPr>
          <w:rFonts w:ascii="Times New Roman" w:hAnsi="Times New Roman"/>
          <w:sz w:val="28"/>
        </w:rPr>
        <w:t xml:space="preserve">, звукорежиссура, художественное оформление, музыкальное оформление, </w:t>
      </w:r>
      <w:proofErr w:type="spellStart"/>
      <w:r>
        <w:rPr>
          <w:rFonts w:ascii="Times New Roman" w:hAnsi="Times New Roman"/>
          <w:sz w:val="28"/>
        </w:rPr>
        <w:t>озвучание</w:t>
      </w:r>
      <w:proofErr w:type="spellEnd"/>
      <w:r>
        <w:rPr>
          <w:rFonts w:ascii="Times New Roman" w:hAnsi="Times New Roman"/>
          <w:sz w:val="28"/>
        </w:rPr>
        <w:t>, грим, костюм, практика кинорежиссуры, актерское мастерство).</w:t>
      </w:r>
      <w:proofErr w:type="gramEnd"/>
      <w:r>
        <w:rPr>
          <w:rFonts w:ascii="Times New Roman" w:hAnsi="Times New Roman"/>
          <w:sz w:val="28"/>
        </w:rPr>
        <w:t xml:space="preserve"> Производство осуществляется </w:t>
      </w:r>
      <w:r>
        <w:rPr>
          <w:rFonts w:ascii="Times New Roman" w:hAnsi="Times New Roman"/>
          <w:sz w:val="28"/>
        </w:rPr>
        <w:lastRenderedPageBreak/>
        <w:t>самими обучающимися при содействии профессиональных преподавателей и специалистов. Техническое оборудование позволяет производить проекты самого высоко качества и соответствуют техническим требованиям эфирного ТВ или кинопоказа(формат 4</w:t>
      </w:r>
      <w:proofErr w:type="gramStart"/>
      <w:r>
        <w:rPr>
          <w:rFonts w:ascii="Times New Roman" w:hAnsi="Times New Roman"/>
          <w:sz w:val="28"/>
        </w:rPr>
        <w:t xml:space="preserve"> К</w:t>
      </w:r>
      <w:proofErr w:type="gramEnd"/>
      <w:r>
        <w:rPr>
          <w:rFonts w:ascii="Times New Roman" w:hAnsi="Times New Roman"/>
          <w:sz w:val="28"/>
        </w:rPr>
        <w:t>, MP4). Съемки проводятся в профессиональном кинопавильоне оборудованном для сложных видов съемки и позволяет освоить различные способы и технологии последних достижений в кинопроизводстве (</w:t>
      </w:r>
      <w:proofErr w:type="spellStart"/>
      <w:r>
        <w:rPr>
          <w:rFonts w:ascii="Times New Roman" w:hAnsi="Times New Roman"/>
          <w:sz w:val="28"/>
        </w:rPr>
        <w:t>хромокей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ри</w:t>
      </w:r>
      <w:proofErr w:type="gram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проекция, интерактивные доски, 3-д эффекты и пр.).</w:t>
      </w:r>
    </w:p>
    <w:p w:rsidR="00825364" w:rsidRDefault="00153C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Фильмы, необходимые для просмотра на обучении: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С.Эйзенштейн</w:t>
      </w:r>
      <w:proofErr w:type="spellEnd"/>
      <w:r>
        <w:rPr>
          <w:rFonts w:ascii="Times New Roman" w:hAnsi="Times New Roman"/>
          <w:sz w:val="28"/>
        </w:rPr>
        <w:t>. «Броненосец «Потемкин», «Иван Грозный»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Д.Вертов</w:t>
      </w:r>
      <w:proofErr w:type="spellEnd"/>
      <w:r>
        <w:rPr>
          <w:rFonts w:ascii="Times New Roman" w:hAnsi="Times New Roman"/>
          <w:sz w:val="28"/>
        </w:rPr>
        <w:t>. «Симфония Донбасса»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Г.Козинцев</w:t>
      </w:r>
      <w:proofErr w:type="spellEnd"/>
      <w:r>
        <w:rPr>
          <w:rFonts w:ascii="Times New Roman" w:hAnsi="Times New Roman"/>
          <w:sz w:val="28"/>
        </w:rPr>
        <w:t>. «Король Лир»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Н.Экк</w:t>
      </w:r>
      <w:proofErr w:type="spellEnd"/>
      <w:r>
        <w:rPr>
          <w:rFonts w:ascii="Times New Roman" w:hAnsi="Times New Roman"/>
          <w:sz w:val="28"/>
        </w:rPr>
        <w:t>. «Путевка в жизнь»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М.Хуциев</w:t>
      </w:r>
      <w:proofErr w:type="spellEnd"/>
      <w:r>
        <w:rPr>
          <w:rFonts w:ascii="Times New Roman" w:hAnsi="Times New Roman"/>
          <w:sz w:val="28"/>
        </w:rPr>
        <w:t>. «Июльский дождь»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О.Иоселиани</w:t>
      </w:r>
      <w:proofErr w:type="spellEnd"/>
      <w:r>
        <w:rPr>
          <w:rFonts w:ascii="Times New Roman" w:hAnsi="Times New Roman"/>
          <w:sz w:val="28"/>
        </w:rPr>
        <w:t>. «Жил певчий дрозд», «Фавориты Луны»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К.Синдо</w:t>
      </w:r>
      <w:proofErr w:type="spellEnd"/>
      <w:r>
        <w:rPr>
          <w:rFonts w:ascii="Times New Roman" w:hAnsi="Times New Roman"/>
          <w:sz w:val="28"/>
        </w:rPr>
        <w:t>. «Голый остров»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С.Герасимов</w:t>
      </w:r>
      <w:proofErr w:type="spellEnd"/>
      <w:r>
        <w:rPr>
          <w:rFonts w:ascii="Times New Roman" w:hAnsi="Times New Roman"/>
          <w:sz w:val="28"/>
        </w:rPr>
        <w:t>. «Тихий Дон»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Д.Флянгольца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С.Бондарчук</w:t>
      </w:r>
      <w:proofErr w:type="spellEnd"/>
      <w:r>
        <w:rPr>
          <w:rFonts w:ascii="Times New Roman" w:hAnsi="Times New Roman"/>
          <w:sz w:val="28"/>
        </w:rPr>
        <w:t>. «Война и мир»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А.Михайлова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А.Тарковский</w:t>
      </w:r>
      <w:proofErr w:type="spellEnd"/>
      <w:r>
        <w:rPr>
          <w:rFonts w:ascii="Times New Roman" w:hAnsi="Times New Roman"/>
          <w:sz w:val="28"/>
        </w:rPr>
        <w:t>. «</w:t>
      </w:r>
      <w:proofErr w:type="spellStart"/>
      <w:r>
        <w:rPr>
          <w:rFonts w:ascii="Times New Roman" w:hAnsi="Times New Roman"/>
          <w:sz w:val="28"/>
        </w:rPr>
        <w:t>Солярис</w:t>
      </w:r>
      <w:proofErr w:type="spellEnd"/>
      <w:r>
        <w:rPr>
          <w:rFonts w:ascii="Times New Roman" w:hAnsi="Times New Roman"/>
          <w:sz w:val="28"/>
        </w:rPr>
        <w:t>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С.Литвинова</w:t>
      </w:r>
      <w:proofErr w:type="spellEnd"/>
      <w:r>
        <w:rPr>
          <w:rFonts w:ascii="Times New Roman" w:hAnsi="Times New Roman"/>
          <w:sz w:val="28"/>
        </w:rPr>
        <w:t>) «</w:t>
      </w:r>
      <w:proofErr w:type="spellStart"/>
      <w:r>
        <w:rPr>
          <w:rFonts w:ascii="Times New Roman" w:hAnsi="Times New Roman"/>
          <w:sz w:val="28"/>
        </w:rPr>
        <w:t>Сталкер</w:t>
      </w:r>
      <w:proofErr w:type="spellEnd"/>
      <w:r>
        <w:rPr>
          <w:rFonts w:ascii="Times New Roman" w:hAnsi="Times New Roman"/>
          <w:sz w:val="28"/>
        </w:rPr>
        <w:t>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В.Шаруна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Э.Климов</w:t>
      </w:r>
      <w:proofErr w:type="spellEnd"/>
      <w:r>
        <w:rPr>
          <w:rFonts w:ascii="Times New Roman" w:hAnsi="Times New Roman"/>
          <w:sz w:val="28"/>
        </w:rPr>
        <w:t>. «Агония», «Прощание»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Б.Венгеровского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Т.Лиознова</w:t>
      </w:r>
      <w:proofErr w:type="spellEnd"/>
      <w:r>
        <w:rPr>
          <w:rFonts w:ascii="Times New Roman" w:hAnsi="Times New Roman"/>
          <w:sz w:val="28"/>
        </w:rPr>
        <w:t xml:space="preserve"> «Семнадцать мгновений весны»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Л.Бухова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А.Алов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В.Наумов</w:t>
      </w:r>
      <w:proofErr w:type="spellEnd"/>
      <w:r>
        <w:rPr>
          <w:rFonts w:ascii="Times New Roman" w:hAnsi="Times New Roman"/>
          <w:sz w:val="28"/>
        </w:rPr>
        <w:t xml:space="preserve"> «Бег», «Тегеран-43», «Легенда о Тиле»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Р.Казаряна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В.Абдрашитов</w:t>
      </w:r>
      <w:proofErr w:type="spellEnd"/>
      <w:r>
        <w:rPr>
          <w:rFonts w:ascii="Times New Roman" w:hAnsi="Times New Roman"/>
          <w:sz w:val="28"/>
        </w:rPr>
        <w:t>. «Остановился поезд»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Я.Потоцкого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С.Соловьев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gramStart"/>
      <w:r>
        <w:rPr>
          <w:rFonts w:ascii="Times New Roman" w:hAnsi="Times New Roman"/>
          <w:sz w:val="28"/>
        </w:rPr>
        <w:t>Асса</w:t>
      </w:r>
      <w:proofErr w:type="gramEnd"/>
      <w:r>
        <w:rPr>
          <w:rFonts w:ascii="Times New Roman" w:hAnsi="Times New Roman"/>
          <w:sz w:val="28"/>
        </w:rPr>
        <w:t>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Е.Поповой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Г.Данелия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Кин-дза-дза</w:t>
      </w:r>
      <w:proofErr w:type="spellEnd"/>
      <w:r>
        <w:rPr>
          <w:rFonts w:ascii="Times New Roman" w:hAnsi="Times New Roman"/>
          <w:sz w:val="28"/>
        </w:rPr>
        <w:t>»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А.Сокуров</w:t>
      </w:r>
      <w:proofErr w:type="spellEnd"/>
      <w:r>
        <w:rPr>
          <w:rFonts w:ascii="Times New Roman" w:hAnsi="Times New Roman"/>
          <w:sz w:val="28"/>
        </w:rPr>
        <w:t xml:space="preserve"> «Одинокий голос человека», «Дни затмения», «Скорбное бесчувствие»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В.Персова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Н.Михалков</w:t>
      </w:r>
      <w:proofErr w:type="spellEnd"/>
      <w:r>
        <w:rPr>
          <w:rFonts w:ascii="Times New Roman" w:hAnsi="Times New Roman"/>
          <w:sz w:val="28"/>
        </w:rPr>
        <w:t xml:space="preserve"> «Неоконченная пьеса для механического пианино», «Несколько дней из жизни Обломова»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В.Бобровского</w:t>
      </w:r>
      <w:proofErr w:type="spellEnd"/>
      <w:r>
        <w:rPr>
          <w:rFonts w:ascii="Times New Roman" w:hAnsi="Times New Roman"/>
          <w:sz w:val="28"/>
        </w:rPr>
        <w:t>)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Л.Шепитько</w:t>
      </w:r>
      <w:proofErr w:type="spellEnd"/>
      <w:r>
        <w:rPr>
          <w:rFonts w:ascii="Times New Roman" w:hAnsi="Times New Roman"/>
          <w:sz w:val="28"/>
        </w:rPr>
        <w:t xml:space="preserve"> «Восхождение»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Я.Потоцкого</w:t>
      </w:r>
      <w:proofErr w:type="spellEnd"/>
      <w:r>
        <w:rPr>
          <w:rFonts w:ascii="Times New Roman" w:hAnsi="Times New Roman"/>
          <w:sz w:val="28"/>
        </w:rPr>
        <w:t>).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Б.Бертолуччи</w:t>
      </w:r>
      <w:proofErr w:type="spellEnd"/>
      <w:r>
        <w:rPr>
          <w:rFonts w:ascii="Times New Roman" w:hAnsi="Times New Roman"/>
          <w:sz w:val="28"/>
        </w:rPr>
        <w:t xml:space="preserve"> «Последний император»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Билл </w:t>
      </w:r>
      <w:proofErr w:type="spellStart"/>
      <w:r>
        <w:rPr>
          <w:rFonts w:ascii="Times New Roman" w:hAnsi="Times New Roman"/>
          <w:sz w:val="28"/>
        </w:rPr>
        <w:t>Роу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Айвен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Шеррок</w:t>
      </w:r>
      <w:proofErr w:type="spellEnd"/>
      <w:r>
        <w:rPr>
          <w:rFonts w:ascii="Times New Roman" w:hAnsi="Times New Roman"/>
          <w:sz w:val="28"/>
        </w:rPr>
        <w:t>); премия «Оскар» за звуковое решение фильма 1987 года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К.Кисьлевский</w:t>
      </w:r>
      <w:proofErr w:type="spellEnd"/>
      <w:r>
        <w:rPr>
          <w:rFonts w:ascii="Times New Roman" w:hAnsi="Times New Roman"/>
          <w:sz w:val="28"/>
        </w:rPr>
        <w:t xml:space="preserve"> «Три цвета: синий»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Жан-Клод Лоре, Уильям </w:t>
      </w:r>
      <w:proofErr w:type="spellStart"/>
      <w:r>
        <w:rPr>
          <w:rFonts w:ascii="Times New Roman" w:hAnsi="Times New Roman"/>
          <w:sz w:val="28"/>
        </w:rPr>
        <w:t>Флажоре</w:t>
      </w:r>
      <w:proofErr w:type="spellEnd"/>
      <w:r>
        <w:rPr>
          <w:rFonts w:ascii="Times New Roman" w:hAnsi="Times New Roman"/>
          <w:sz w:val="28"/>
        </w:rPr>
        <w:t>); премия «</w:t>
      </w:r>
      <w:proofErr w:type="spellStart"/>
      <w:r>
        <w:rPr>
          <w:rFonts w:ascii="Times New Roman" w:hAnsi="Times New Roman"/>
          <w:sz w:val="28"/>
        </w:rPr>
        <w:t>Сезар</w:t>
      </w:r>
      <w:proofErr w:type="spellEnd"/>
      <w:r>
        <w:rPr>
          <w:rFonts w:ascii="Times New Roman" w:hAnsi="Times New Roman"/>
          <w:sz w:val="28"/>
        </w:rPr>
        <w:t>» за звуковое решение фильма 1993 года.</w:t>
      </w:r>
    </w:p>
    <w:p w:rsidR="00825364" w:rsidRDefault="00153CF6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С.Спилберг</w:t>
      </w:r>
      <w:proofErr w:type="spellEnd"/>
      <w:r>
        <w:rPr>
          <w:rFonts w:ascii="Times New Roman" w:hAnsi="Times New Roman"/>
          <w:sz w:val="28"/>
        </w:rPr>
        <w:t xml:space="preserve"> «Парк Юрского периода» (</w:t>
      </w:r>
      <w:proofErr w:type="spellStart"/>
      <w:r>
        <w:rPr>
          <w:rFonts w:ascii="Times New Roman" w:hAnsi="Times New Roman"/>
          <w:sz w:val="28"/>
        </w:rPr>
        <w:t>кинофонография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Герри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Самерс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Герри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Ридстрем</w:t>
      </w:r>
      <w:proofErr w:type="spellEnd"/>
      <w:r>
        <w:rPr>
          <w:rFonts w:ascii="Times New Roman" w:hAnsi="Times New Roman"/>
          <w:sz w:val="28"/>
        </w:rPr>
        <w:t>); премия «Оскар» за звуковое решение фильма 1993 года.</w:t>
      </w:r>
    </w:p>
    <w:p w:rsidR="00825364" w:rsidRDefault="00153C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прочтения: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ЖУКОВСКИЙ В. А.  Баллада (по выбору), стихотворения: «Певец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стане русских воинов», «Море», «Эолова арфа».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ГРИБОЕДОВ А.С.  «Горе от ума». Статья </w:t>
      </w:r>
      <w:proofErr w:type="spellStart"/>
      <w:r>
        <w:rPr>
          <w:rFonts w:ascii="Times New Roman" w:hAnsi="Times New Roman"/>
          <w:sz w:val="28"/>
        </w:rPr>
        <w:t>И.А.Гончарова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Мильон</w:t>
      </w:r>
      <w:proofErr w:type="spellEnd"/>
      <w:r>
        <w:rPr>
          <w:rFonts w:ascii="Times New Roman" w:hAnsi="Times New Roman"/>
          <w:sz w:val="28"/>
        </w:rPr>
        <w:t xml:space="preserve"> терзаний».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ПУШКИН А.С.  Лирика: </w:t>
      </w:r>
      <w:proofErr w:type="gramStart"/>
      <w:r>
        <w:rPr>
          <w:rFonts w:ascii="Times New Roman" w:hAnsi="Times New Roman"/>
          <w:sz w:val="28"/>
        </w:rPr>
        <w:t>«К морю, «Вольность», «</w:t>
      </w:r>
      <w:proofErr w:type="spellStart"/>
      <w:r>
        <w:rPr>
          <w:rFonts w:ascii="Times New Roman" w:hAnsi="Times New Roman"/>
          <w:sz w:val="28"/>
        </w:rPr>
        <w:t>Арион</w:t>
      </w:r>
      <w:proofErr w:type="spellEnd"/>
      <w:r>
        <w:rPr>
          <w:rFonts w:ascii="Times New Roman" w:hAnsi="Times New Roman"/>
          <w:sz w:val="28"/>
        </w:rPr>
        <w:t>», «Анчар», «Пророк»,  «Я памятник себе воздвиг нерукотворный…», «Я вас любил…», «На холмах Грузии…», «К***», «Поэт», «Поэту», «Когда за городом задумчив я брожу», «Два чувства дивно близки нам…», «Бородинская годовщина», «19 октября» («Роняет лес багряный свой убор…» и др. по выбору абитуриента).</w:t>
      </w:r>
      <w:proofErr w:type="gramEnd"/>
      <w:r>
        <w:rPr>
          <w:rFonts w:ascii="Times New Roman" w:hAnsi="Times New Roman"/>
          <w:sz w:val="28"/>
        </w:rPr>
        <w:t xml:space="preserve"> «Евгений Онегин», «Маленькие трагедии» («Моцарт и Сальери» или «Каменный гость»)</w:t>
      </w:r>
      <w:proofErr w:type="gramStart"/>
      <w:r>
        <w:rPr>
          <w:rFonts w:ascii="Times New Roman" w:hAnsi="Times New Roman"/>
          <w:sz w:val="28"/>
        </w:rPr>
        <w:t>.«</w:t>
      </w:r>
      <w:proofErr w:type="gramEnd"/>
      <w:r>
        <w:rPr>
          <w:rFonts w:ascii="Times New Roman" w:hAnsi="Times New Roman"/>
          <w:sz w:val="28"/>
        </w:rPr>
        <w:t>Медный всадник», «Полтава», «Повести Белкина» (одна из повестей 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ЛЕРМОНТОВ М.Ю.  Лирика: </w:t>
      </w:r>
      <w:proofErr w:type="gramStart"/>
      <w:r>
        <w:rPr>
          <w:rFonts w:ascii="Times New Roman" w:hAnsi="Times New Roman"/>
          <w:sz w:val="28"/>
        </w:rPr>
        <w:t xml:space="preserve">«Смерть поэта», «Поэт», «Бородино», «Дума», «Родина», «Как часто пестрою толпою окружен…», «Парус», «Выхожу один я на дорогу», «Молитва» («Я, Матерь Божия, ныне с молитвою»), «Пророк», «Желание», «На севере диком…», «Узник», </w:t>
      </w:r>
      <w:r>
        <w:rPr>
          <w:rFonts w:ascii="Times New Roman" w:hAnsi="Times New Roman"/>
          <w:sz w:val="28"/>
        </w:rPr>
        <w:lastRenderedPageBreak/>
        <w:t>«Пленный рыцарь», «Когда волнуется желтеющая нива…», «Я не унижусь пред тобою…».</w:t>
      </w:r>
      <w:proofErr w:type="gramEnd"/>
      <w:r>
        <w:rPr>
          <w:rFonts w:ascii="Times New Roman" w:hAnsi="Times New Roman"/>
          <w:sz w:val="28"/>
        </w:rPr>
        <w:t xml:space="preserve"> «Мцыри», «Демон», «Герой нашего времени».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БЕЛИНСКИЙ В.Г.  Сочинения Александра Пушкина (статьи 8 и 9). Герой нашего времени (в сокращении). Стихотворения </w:t>
      </w:r>
      <w:proofErr w:type="spellStart"/>
      <w:r>
        <w:rPr>
          <w:rFonts w:ascii="Times New Roman" w:hAnsi="Times New Roman"/>
          <w:sz w:val="28"/>
        </w:rPr>
        <w:t>М.Ю.Лермонтова</w:t>
      </w:r>
      <w:proofErr w:type="spellEnd"/>
      <w:r>
        <w:rPr>
          <w:rFonts w:ascii="Times New Roman" w:hAnsi="Times New Roman"/>
          <w:sz w:val="28"/>
        </w:rPr>
        <w:t xml:space="preserve"> (в сокращении).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ГОГОЛЬ Н.В.  «Шинель», «Мертвые души», «Выбранные места из переписки с друзьями» (главы 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ОСТРОВСКИЙ А.Н.  «Гроза», «Бесприданница» (одна пьеса  по выбору абитуриента) Полемика в критике  (статьи Н. А. Добролюбова «Луч света в темном царстве», Д. И. Писарева «Мотивы русской драмы», А. А. Григорьева «После «Грозы» Островского», «На всякого мудреца довольно простоты»).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ГОНЧАРОВ И.А.  «Обломов». </w:t>
      </w:r>
      <w:proofErr w:type="gramStart"/>
      <w:r>
        <w:rPr>
          <w:rFonts w:ascii="Times New Roman" w:hAnsi="Times New Roman"/>
          <w:sz w:val="28"/>
        </w:rPr>
        <w:t xml:space="preserve">Произведение в оценке критики (статьи Н. А. Добролюбова «Что такое обломовщина?», </w:t>
      </w:r>
      <w:proofErr w:type="spellStart"/>
      <w:r>
        <w:rPr>
          <w:rFonts w:ascii="Times New Roman" w:hAnsi="Times New Roman"/>
          <w:sz w:val="28"/>
        </w:rPr>
        <w:t>Д.И.Писарева</w:t>
      </w:r>
      <w:proofErr w:type="spellEnd"/>
      <w:r>
        <w:rPr>
          <w:rFonts w:ascii="Times New Roman" w:hAnsi="Times New Roman"/>
          <w:sz w:val="28"/>
        </w:rPr>
        <w:t xml:space="preserve"> «Обломов».</w:t>
      </w:r>
      <w:proofErr w:type="gramEnd"/>
      <w:r>
        <w:rPr>
          <w:rFonts w:ascii="Times New Roman" w:hAnsi="Times New Roman"/>
          <w:sz w:val="28"/>
        </w:rPr>
        <w:t xml:space="preserve"> Роман</w:t>
      </w:r>
      <w:proofErr w:type="gramStart"/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А.Гончарова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А.В.Дружинина</w:t>
      </w:r>
      <w:proofErr w:type="spellEnd"/>
      <w:r>
        <w:rPr>
          <w:rFonts w:ascii="Times New Roman" w:hAnsi="Times New Roman"/>
          <w:sz w:val="28"/>
        </w:rPr>
        <w:t xml:space="preserve"> «Обломов» Роман </w:t>
      </w:r>
      <w:proofErr w:type="spellStart"/>
      <w:r>
        <w:rPr>
          <w:rFonts w:ascii="Times New Roman" w:hAnsi="Times New Roman"/>
          <w:sz w:val="28"/>
        </w:rPr>
        <w:t>И.Гончарова</w:t>
      </w:r>
      <w:proofErr w:type="spellEnd"/>
      <w:r>
        <w:rPr>
          <w:rFonts w:ascii="Times New Roman" w:hAnsi="Times New Roman"/>
          <w:sz w:val="28"/>
        </w:rPr>
        <w:t>»).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ТУРГЕНЕВ И.С.  «Отцы и дети». Полемика в критике (статьи Д. И. Писарева «Базаров», </w:t>
      </w:r>
      <w:proofErr w:type="spellStart"/>
      <w:r>
        <w:rPr>
          <w:rFonts w:ascii="Times New Roman" w:hAnsi="Times New Roman"/>
          <w:sz w:val="28"/>
        </w:rPr>
        <w:t>М.А.Антоновича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Асмодей</w:t>
      </w:r>
      <w:proofErr w:type="spellEnd"/>
      <w:r>
        <w:rPr>
          <w:rFonts w:ascii="Times New Roman" w:hAnsi="Times New Roman"/>
          <w:sz w:val="28"/>
        </w:rPr>
        <w:t xml:space="preserve"> нашего времени», </w:t>
      </w:r>
      <w:proofErr w:type="spellStart"/>
      <w:r>
        <w:rPr>
          <w:rFonts w:ascii="Times New Roman" w:hAnsi="Times New Roman"/>
          <w:sz w:val="28"/>
        </w:rPr>
        <w:t>Н.Н.Страхова</w:t>
      </w:r>
      <w:proofErr w:type="spellEnd"/>
      <w:r>
        <w:rPr>
          <w:rFonts w:ascii="Times New Roman" w:hAnsi="Times New Roman"/>
          <w:sz w:val="28"/>
        </w:rPr>
        <w:t xml:space="preserve"> «Отцы и дети» </w:t>
      </w:r>
      <w:proofErr w:type="spellStart"/>
      <w:r>
        <w:rPr>
          <w:rFonts w:ascii="Times New Roman" w:hAnsi="Times New Roman"/>
          <w:sz w:val="28"/>
        </w:rPr>
        <w:t>И.С.Тургенева</w:t>
      </w:r>
      <w:proofErr w:type="spellEnd"/>
      <w:r>
        <w:rPr>
          <w:rFonts w:ascii="Times New Roman" w:hAnsi="Times New Roman"/>
          <w:sz w:val="28"/>
        </w:rPr>
        <w:t>»). Стихотворения в прозе (по выбору абитуриента), «Ася», «Вешние воды», «Первая любовь» (по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ЛЕСКОВ Н. С.  «Тупейный художник»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ТЮТЧЕВ Ф.И.  «О, как убийственно мы любим…», «Умом Россию не понять…», «</w:t>
      </w:r>
      <w:proofErr w:type="spellStart"/>
      <w:r>
        <w:rPr>
          <w:rFonts w:ascii="Times New Roman" w:hAnsi="Times New Roman"/>
          <w:sz w:val="28"/>
        </w:rPr>
        <w:t>Silentium</w:t>
      </w:r>
      <w:proofErr w:type="spellEnd"/>
      <w:r>
        <w:rPr>
          <w:rFonts w:ascii="Times New Roman" w:hAnsi="Times New Roman"/>
          <w:sz w:val="28"/>
        </w:rPr>
        <w:t xml:space="preserve">!», «Весенние воды», «О чем ты воешь, </w:t>
      </w:r>
      <w:proofErr w:type="spellStart"/>
      <w:r>
        <w:rPr>
          <w:rFonts w:ascii="Times New Roman" w:hAnsi="Times New Roman"/>
          <w:sz w:val="28"/>
        </w:rPr>
        <w:t>ветр</w:t>
      </w:r>
      <w:proofErr w:type="spellEnd"/>
      <w:r>
        <w:rPr>
          <w:rFonts w:ascii="Times New Roman" w:hAnsi="Times New Roman"/>
          <w:sz w:val="28"/>
        </w:rPr>
        <w:t xml:space="preserve"> ночной?», «Не то, что мните вы, природа…», «Эти бедные селенья…», «Нам не дано предугадать…».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ФЕТ А.А.  «Это утро, радость эта…», «Сияла ночь, луной был полон сад», «Шепот, робкое дыханье…», «Прости — и все забудь…», «Поделись живыми снами…», «Вечер» («Прозвучало над ясной рекою…»), «Певица» («Унеси мое сердце в звенящую даль…»), «Сияла ночь, луной был </w:t>
      </w:r>
      <w:r>
        <w:rPr>
          <w:rFonts w:ascii="Times New Roman" w:hAnsi="Times New Roman"/>
          <w:sz w:val="28"/>
        </w:rPr>
        <w:lastRenderedPageBreak/>
        <w:t>полон сад…», «Учись у них — у дуба, у березы…», «Я тебе ничего не скажу…», «Поэтам», «На железной дороге».</w:t>
      </w:r>
      <w:proofErr w:type="gramEnd"/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НЕКРАСОВ Н.А.  «Коробейники», «Родина», «Поэт и гражданин», «Элегия», «Пускай нам говорит изменчивая мода…», «Нравственный человек», «Тишина», «Внимая ужасам войны…», «Вчерашний день часу в шестом…», «Блажен </w:t>
      </w:r>
      <w:proofErr w:type="spellStart"/>
      <w:r>
        <w:rPr>
          <w:rFonts w:ascii="Times New Roman" w:hAnsi="Times New Roman"/>
          <w:sz w:val="28"/>
        </w:rPr>
        <w:t>незлобливый</w:t>
      </w:r>
      <w:proofErr w:type="spellEnd"/>
      <w:r>
        <w:rPr>
          <w:rFonts w:ascii="Times New Roman" w:hAnsi="Times New Roman"/>
          <w:sz w:val="28"/>
        </w:rPr>
        <w:t xml:space="preserve"> поэт…», «Рыцарь на час», «Еду ли ночью по улице темной», «Что ты, сердце мое, расходилось…», «Умру я скоро…», «Я не люблю иронии твоей…», «О, письма женщины нам милой…», «Зине» (Ты еще на жизнь</w:t>
      </w:r>
      <w:proofErr w:type="gramEnd"/>
      <w:r>
        <w:rPr>
          <w:rFonts w:ascii="Times New Roman" w:hAnsi="Times New Roman"/>
          <w:sz w:val="28"/>
        </w:rPr>
        <w:t xml:space="preserve"> имеешь право…»).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САЛТЫКОВ-ЩЕДРИН М. Е.  «История одного города»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ТОЛСТОЙ Л.Н.  «Война и мир»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ДОСТОЕВСКИЙ Ф. М.  «Преступление и наказание» или «Идиот».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ЧЕХОВ А.П.  «</w:t>
      </w:r>
      <w:proofErr w:type="spellStart"/>
      <w:r>
        <w:rPr>
          <w:rFonts w:ascii="Times New Roman" w:hAnsi="Times New Roman"/>
          <w:sz w:val="28"/>
        </w:rPr>
        <w:t>Ионыч</w:t>
      </w:r>
      <w:proofErr w:type="spellEnd"/>
      <w:r>
        <w:rPr>
          <w:rFonts w:ascii="Times New Roman" w:hAnsi="Times New Roman"/>
          <w:sz w:val="28"/>
        </w:rPr>
        <w:t>» и другие рассказы (по выбору абитуриента), «Вишневый сад», «Три сестры» (по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БУНИН И. А.  «Господин из Сан-Франциско», «Антоновские яблоки», «Темные аллеи» и другие рассказы (по выбору абитуриента). Стихотворения («Одиночество», «Последний шмель» и др.).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Поэзия «серебряного века»:  стихи И. Анненского, К. Бальмонта, </w:t>
      </w:r>
      <w:proofErr w:type="spellStart"/>
      <w:r>
        <w:rPr>
          <w:rFonts w:ascii="Times New Roman" w:hAnsi="Times New Roman"/>
          <w:sz w:val="28"/>
        </w:rPr>
        <w:t>В.Брюсова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Н.Гумилева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М.Цветаевой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Ф.Сологуба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В.Хлебникова</w:t>
      </w:r>
      <w:proofErr w:type="spellEnd"/>
      <w:r>
        <w:rPr>
          <w:rFonts w:ascii="Times New Roman" w:hAnsi="Times New Roman"/>
          <w:sz w:val="28"/>
        </w:rPr>
        <w:t xml:space="preserve"> (стихотворения 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БЛОК А.  «Фабрика», «Незнакомка», «О, весна без конца и без краю…», «О доблестях, о подвигах, о славе», «Река раскинулась. </w:t>
      </w:r>
      <w:proofErr w:type="gramStart"/>
      <w:r>
        <w:rPr>
          <w:rFonts w:ascii="Times New Roman" w:hAnsi="Times New Roman"/>
          <w:sz w:val="28"/>
        </w:rPr>
        <w:t>Течет, грустит лениво…», «Родина», «На железной дороге», «О, я хочу безумно жить…», «Выхожу я в темные храмы…», «Девушка пела в церковном хоре…», «Осенняя воля», «Рожденные в года глухие…», «Скифы», «Двенадцать», цикл «Кармен».</w:t>
      </w:r>
      <w:proofErr w:type="gramEnd"/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ГОРЬКИЙ А.М.  «На дне»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ЕСЕНИН С.А.  «Береза», «Песнь о собаке», «Не бродить, не мять в кустах багряных…», «О красном вечере задумалась дорога», «Мир таинственный, мир мой древний», «Неуютная жидкая </w:t>
      </w:r>
      <w:proofErr w:type="spellStart"/>
      <w:r>
        <w:rPr>
          <w:rFonts w:ascii="Times New Roman" w:hAnsi="Times New Roman"/>
          <w:sz w:val="28"/>
        </w:rPr>
        <w:t>лунность</w:t>
      </w:r>
      <w:proofErr w:type="spellEnd"/>
      <w:r>
        <w:rPr>
          <w:rFonts w:ascii="Times New Roman" w:hAnsi="Times New Roman"/>
          <w:sz w:val="28"/>
        </w:rPr>
        <w:t>…», «Письмо женщине», «Собаке Качалова», «</w:t>
      </w:r>
      <w:proofErr w:type="spellStart"/>
      <w:r>
        <w:rPr>
          <w:rFonts w:ascii="Times New Roman" w:hAnsi="Times New Roman"/>
          <w:sz w:val="28"/>
        </w:rPr>
        <w:t>Шагангэ</w:t>
      </w:r>
      <w:proofErr w:type="spellEnd"/>
      <w:r>
        <w:rPr>
          <w:rFonts w:ascii="Times New Roman" w:hAnsi="Times New Roman"/>
          <w:sz w:val="28"/>
        </w:rPr>
        <w:t xml:space="preserve"> ты моя, Шаганэ…», «Гой ты, Русь моя родная», «Русь советская», «Каждый труд благослови, удача…», «Не жалею, не зову, не плачу», «Письмо матери», «Выткался на озере алый свет зари</w:t>
      </w:r>
      <w:proofErr w:type="gramEnd"/>
      <w:r>
        <w:rPr>
          <w:rFonts w:ascii="Times New Roman" w:hAnsi="Times New Roman"/>
          <w:sz w:val="28"/>
        </w:rPr>
        <w:t>…», «Я последний поэт деревни…», «Я иду долиной…», «Мы теперь уходим понемногу…».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МАЯКОВСКИЙ В. В.  «Послушайте!», «Нате!», «Мама и убитый немцами вечер», «О дряни», «Прозаседавшиеся», «Товарищу Нетте, пароходу и человеку», «Необычайное приключение», «Разговор с фининспектором о поэзии», «Сергею Есенину», «Юбилейное», «Во весь голос», «Письмо Татьяне Яковлевой», «</w:t>
      </w:r>
      <w:proofErr w:type="spellStart"/>
      <w:r>
        <w:rPr>
          <w:rFonts w:ascii="Times New Roman" w:hAnsi="Times New Roman"/>
          <w:sz w:val="28"/>
        </w:rPr>
        <w:t>Лиличка</w:t>
      </w:r>
      <w:proofErr w:type="spellEnd"/>
      <w:r>
        <w:rPr>
          <w:rFonts w:ascii="Times New Roman" w:hAnsi="Times New Roman"/>
          <w:sz w:val="28"/>
        </w:rPr>
        <w:t>!</w:t>
      </w:r>
      <w:proofErr w:type="gramEnd"/>
      <w:r>
        <w:rPr>
          <w:rFonts w:ascii="Times New Roman" w:hAnsi="Times New Roman"/>
          <w:sz w:val="28"/>
        </w:rPr>
        <w:t xml:space="preserve"> Вместо письма», «Облако в штанах».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БУЛГАКОВ М.   «Белая гвардия», «Мастер и Маргарита» (по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ТВАРДОВСКИЙ А.Т.  «Я убит </w:t>
      </w:r>
      <w:proofErr w:type="gramStart"/>
      <w:r>
        <w:rPr>
          <w:rFonts w:ascii="Times New Roman" w:hAnsi="Times New Roman"/>
          <w:sz w:val="28"/>
        </w:rPr>
        <w:t>подо</w:t>
      </w:r>
      <w:proofErr w:type="gramEnd"/>
      <w:r>
        <w:rPr>
          <w:rFonts w:ascii="Times New Roman" w:hAnsi="Times New Roman"/>
          <w:sz w:val="28"/>
        </w:rPr>
        <w:t xml:space="preserve"> Ржевом…», «В тот день, в когда окончилась война…», «Спасибо, моя родная…», «Собратьям по перу», «Памяти матери», «Не стареет твоя красота», «Вся суть в одном-единственном завете…», «Я знаю, никакой моей вины…». «Василий Теркин».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ШОЛОХОВ М.   «Тихий Дон», «Поднятая целина» (по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ПАСТЕРНАК Б.   Стихотворения по выбору абитуриента.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АХМАТОВА А. А.  Стихотворения (по выбору). «Реквием».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СОЛЖЕНИЦЫН А. И.  «Один день Ивана Денисовича», «Матренин двор» (по выбору абитуриента).</w:t>
      </w:r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ВЕЛИКАЯ ОТЕЧЕСТВЕННАЯ ВОЙНА  в литературе 40-х гг. и последующих лет (К. Симонов, К. Паустовский, </w:t>
      </w:r>
      <w:proofErr w:type="spellStart"/>
      <w:r>
        <w:rPr>
          <w:rFonts w:ascii="Times New Roman" w:hAnsi="Times New Roman"/>
          <w:sz w:val="28"/>
        </w:rPr>
        <w:t>В.Кондратьев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Б.Васильев</w:t>
      </w:r>
      <w:proofErr w:type="spellEnd"/>
      <w:r>
        <w:rPr>
          <w:rFonts w:ascii="Times New Roman" w:hAnsi="Times New Roman"/>
          <w:sz w:val="28"/>
        </w:rPr>
        <w:t xml:space="preserve"> и другие (по выбору абитуриента).</w:t>
      </w:r>
      <w:proofErr w:type="gramEnd"/>
    </w:p>
    <w:p w:rsidR="00825364" w:rsidRDefault="00153CF6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ЛИТЕРАТУРА ВТОРОЙ ПОЛОВИНЫ ХХ ВЕКА:  </w:t>
      </w:r>
      <w:proofErr w:type="gramStart"/>
      <w:r>
        <w:rPr>
          <w:rFonts w:ascii="Times New Roman" w:hAnsi="Times New Roman"/>
          <w:sz w:val="28"/>
        </w:rPr>
        <w:t xml:space="preserve">Ф. Абрамов, </w:t>
      </w:r>
      <w:proofErr w:type="spellStart"/>
      <w:r>
        <w:rPr>
          <w:rFonts w:ascii="Times New Roman" w:hAnsi="Times New Roman"/>
          <w:sz w:val="28"/>
        </w:rPr>
        <w:t>В.Астафьев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В.Белов</w:t>
      </w:r>
      <w:proofErr w:type="spellEnd"/>
      <w:r>
        <w:rPr>
          <w:rFonts w:ascii="Times New Roman" w:hAnsi="Times New Roman"/>
          <w:sz w:val="28"/>
        </w:rPr>
        <w:t xml:space="preserve">, А, Вампилов, </w:t>
      </w:r>
      <w:proofErr w:type="spellStart"/>
      <w:r>
        <w:rPr>
          <w:rFonts w:ascii="Times New Roman" w:hAnsi="Times New Roman"/>
          <w:sz w:val="28"/>
        </w:rPr>
        <w:t>А.Вознесенский</w:t>
      </w:r>
      <w:proofErr w:type="spellEnd"/>
      <w:r>
        <w:rPr>
          <w:rFonts w:ascii="Times New Roman" w:hAnsi="Times New Roman"/>
          <w:sz w:val="28"/>
        </w:rPr>
        <w:t xml:space="preserve">, Ф. Искандер, </w:t>
      </w:r>
      <w:proofErr w:type="spellStart"/>
      <w:r>
        <w:rPr>
          <w:rFonts w:ascii="Times New Roman" w:hAnsi="Times New Roman"/>
          <w:sz w:val="28"/>
        </w:rPr>
        <w:t>Б.Окуджава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В.Распутин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Н.Рубцов</w:t>
      </w:r>
      <w:proofErr w:type="spellEnd"/>
      <w:r>
        <w:rPr>
          <w:rFonts w:ascii="Times New Roman" w:hAnsi="Times New Roman"/>
          <w:sz w:val="28"/>
        </w:rPr>
        <w:t xml:space="preserve">, Ю. Трифонов, В. Шукшин и др. </w:t>
      </w:r>
      <w:proofErr w:type="gramEnd"/>
    </w:p>
    <w:p w:rsidR="00825364" w:rsidRDefault="00153C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литературы: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Кулешов Л.В. Основы кинорежиссуры. М.: </w:t>
      </w:r>
      <w:proofErr w:type="spellStart"/>
      <w:r>
        <w:rPr>
          <w:rFonts w:ascii="Times New Roman" w:hAnsi="Times New Roman"/>
          <w:sz w:val="28"/>
        </w:rPr>
        <w:t>Госкиноиздат</w:t>
      </w:r>
      <w:proofErr w:type="spellEnd"/>
      <w:r>
        <w:rPr>
          <w:rFonts w:ascii="Times New Roman" w:hAnsi="Times New Roman"/>
          <w:sz w:val="28"/>
        </w:rPr>
        <w:t>, 1991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Ромм М.И. Избранные произведения в 3-х томах. М.: Искусство, 1980—1989 гг. Т.1, 1980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Довженко А.П. Собрание сочинений в 4-х томах. М.: Искусство, 1966—1969 гг. Т.4, 1969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Эйзенштейн С., Пудовкин В., Александров Г. Заявка. Будущее </w:t>
      </w:r>
      <w:proofErr w:type="gramStart"/>
      <w:r>
        <w:rPr>
          <w:rFonts w:ascii="Times New Roman" w:hAnsi="Times New Roman"/>
          <w:sz w:val="28"/>
        </w:rPr>
        <w:t>звуковой</w:t>
      </w:r>
      <w:proofErr w:type="gramEnd"/>
      <w:r>
        <w:rPr>
          <w:rFonts w:ascii="Times New Roman" w:hAnsi="Times New Roman"/>
          <w:sz w:val="28"/>
        </w:rPr>
        <w:t xml:space="preserve"> фильмы. Избранные произведения в 6-ти томах. М.: Искусство, 1964—1971 гг. Т.2., с.315.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Клер Р. Размышления о киноискусстве. М.: Искусство, 1958 г.</w:t>
      </w:r>
    </w:p>
    <w:p w:rsidR="00825364" w:rsidRDefault="0082536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Трахтенберг Л. Мастерство звукооператора. М.: Искусство, 1978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Воскресенская И.Н. Звуковое решение фильма. М.: Искусство, 1984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Дворниченко О. Гармония фильма. М.: Искусство, 1981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«Рождение звукового образа. Художественные проблемы звукозаписи в экранных искусствах и на радио</w:t>
      </w:r>
      <w:proofErr w:type="gramStart"/>
      <w:r>
        <w:rPr>
          <w:rFonts w:ascii="Times New Roman" w:hAnsi="Times New Roman"/>
          <w:sz w:val="28"/>
        </w:rPr>
        <w:t xml:space="preserve">.» </w:t>
      </w:r>
      <w:proofErr w:type="gramEnd"/>
      <w:r>
        <w:rPr>
          <w:rFonts w:ascii="Times New Roman" w:hAnsi="Times New Roman"/>
          <w:sz w:val="28"/>
        </w:rPr>
        <w:t>Сборник статей. М.: Искусство, 1985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Алек </w:t>
      </w:r>
      <w:proofErr w:type="spellStart"/>
      <w:r>
        <w:rPr>
          <w:rFonts w:ascii="Times New Roman" w:hAnsi="Times New Roman"/>
          <w:sz w:val="28"/>
        </w:rPr>
        <w:t>Нисбетт</w:t>
      </w:r>
      <w:proofErr w:type="spellEnd"/>
      <w:r>
        <w:rPr>
          <w:rFonts w:ascii="Times New Roman" w:hAnsi="Times New Roman"/>
          <w:sz w:val="28"/>
        </w:rPr>
        <w:t>. Применение микрофонов. М.: Искусство, 1981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Жорж Бернар. Руководство по записи звука. М.: НИО КРТ, 1962 г.</w:t>
      </w:r>
    </w:p>
    <w:p w:rsidR="00825364" w:rsidRDefault="00153C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>
        <w:rPr>
          <w:rFonts w:ascii="Times New Roman" w:hAnsi="Times New Roman"/>
          <w:sz w:val="28"/>
        </w:rPr>
        <w:t>Лисса</w:t>
      </w:r>
      <w:proofErr w:type="spellEnd"/>
      <w:r>
        <w:rPr>
          <w:rFonts w:ascii="Times New Roman" w:hAnsi="Times New Roman"/>
          <w:sz w:val="28"/>
        </w:rPr>
        <w:t xml:space="preserve"> С. Эстетика киномузыки. М.: Искусство, 1970 г.</w:t>
      </w:r>
    </w:p>
    <w:p w:rsidR="00825364" w:rsidRDefault="00825364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825364" w:rsidRDefault="00825364">
      <w:pPr>
        <w:tabs>
          <w:tab w:val="left" w:pos="1680"/>
        </w:tabs>
        <w:spacing w:after="0" w:line="264" w:lineRule="auto"/>
        <w:jc w:val="right"/>
        <w:rPr>
          <w:rFonts w:ascii="Times New Roman" w:hAnsi="Times New Roman"/>
          <w:sz w:val="24"/>
        </w:rPr>
      </w:pPr>
    </w:p>
    <w:sectPr w:rsidR="0082536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6D7"/>
    <w:multiLevelType w:val="multilevel"/>
    <w:tmpl w:val="C2969C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5C477D"/>
    <w:multiLevelType w:val="multilevel"/>
    <w:tmpl w:val="943097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7D77DF"/>
    <w:multiLevelType w:val="multilevel"/>
    <w:tmpl w:val="0426920C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10F0E93"/>
    <w:multiLevelType w:val="multilevel"/>
    <w:tmpl w:val="8374A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B0267"/>
    <w:multiLevelType w:val="multilevel"/>
    <w:tmpl w:val="C8DE9A1A"/>
    <w:lvl w:ilvl="0"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5364"/>
    <w:rsid w:val="00153CF6"/>
    <w:rsid w:val="0017671C"/>
    <w:rsid w:val="00225C4E"/>
    <w:rsid w:val="004568C8"/>
    <w:rsid w:val="00483CFE"/>
    <w:rsid w:val="006821AD"/>
    <w:rsid w:val="007B38D3"/>
    <w:rsid w:val="00825364"/>
    <w:rsid w:val="008D717F"/>
    <w:rsid w:val="00A01ECF"/>
    <w:rsid w:val="00A33786"/>
    <w:rsid w:val="00B475E2"/>
    <w:rsid w:val="00D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62">
    <w:name w:val="c62"/>
    <w:basedOn w:val="12"/>
    <w:link w:val="c620"/>
  </w:style>
  <w:style w:type="character" w:customStyle="1" w:styleId="c620">
    <w:name w:val="c62"/>
    <w:basedOn w:val="a0"/>
    <w:link w:val="c62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c124">
    <w:name w:val="c124"/>
    <w:basedOn w:val="a"/>
    <w:link w:val="c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40">
    <w:name w:val="c124"/>
    <w:basedOn w:val="1"/>
    <w:link w:val="c12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widowControl w:val="0"/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32">
    <w:name w:val="c32"/>
    <w:basedOn w:val="12"/>
    <w:link w:val="c320"/>
  </w:style>
  <w:style w:type="character" w:customStyle="1" w:styleId="c320">
    <w:name w:val="c32"/>
    <w:basedOn w:val="a0"/>
    <w:link w:val="c3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42">
    <w:name w:val="c42"/>
    <w:basedOn w:val="12"/>
    <w:link w:val="c420"/>
  </w:style>
  <w:style w:type="character" w:customStyle="1" w:styleId="c420">
    <w:name w:val="c42"/>
    <w:basedOn w:val="a0"/>
    <w:link w:val="c4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ody Text"/>
    <w:basedOn w:val="a"/>
    <w:link w:val="af"/>
    <w:pPr>
      <w:widowControl w:val="0"/>
      <w:spacing w:after="0" w:line="240" w:lineRule="auto"/>
      <w:ind w:left="362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62">
    <w:name w:val="c62"/>
    <w:basedOn w:val="12"/>
    <w:link w:val="c620"/>
  </w:style>
  <w:style w:type="character" w:customStyle="1" w:styleId="c620">
    <w:name w:val="c62"/>
    <w:basedOn w:val="a0"/>
    <w:link w:val="c62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c124">
    <w:name w:val="c124"/>
    <w:basedOn w:val="a"/>
    <w:link w:val="c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40">
    <w:name w:val="c124"/>
    <w:basedOn w:val="1"/>
    <w:link w:val="c12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widowControl w:val="0"/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32">
    <w:name w:val="c32"/>
    <w:basedOn w:val="12"/>
    <w:link w:val="c320"/>
  </w:style>
  <w:style w:type="character" w:customStyle="1" w:styleId="c320">
    <w:name w:val="c32"/>
    <w:basedOn w:val="a0"/>
    <w:link w:val="c3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42">
    <w:name w:val="c42"/>
    <w:basedOn w:val="12"/>
    <w:link w:val="c420"/>
  </w:style>
  <w:style w:type="character" w:customStyle="1" w:styleId="c420">
    <w:name w:val="c42"/>
    <w:basedOn w:val="a0"/>
    <w:link w:val="c4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ody Text"/>
    <w:basedOn w:val="a"/>
    <w:link w:val="af"/>
    <w:pPr>
      <w:widowControl w:val="0"/>
      <w:spacing w:after="0" w:line="240" w:lineRule="auto"/>
      <w:ind w:left="362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kiro.ru/regionalnyj-czentr-vyyavleniya-podderzhki-i-razvitiya-odarennyh-detej-i-talantlivoj-molodezhi/iskusstvo/olimpiady-konkursy-konferenczii/mezhdunarodnyj-konkurs-detsko-yunosheskogo-kino-sirius-primore-budushhee-tvoyo-dyh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Юлия Анатольевна</dc:creator>
  <cp:lastModifiedBy>Наталия В. Ланская</cp:lastModifiedBy>
  <cp:revision>4</cp:revision>
  <cp:lastPrinted>2025-05-07T01:55:00Z</cp:lastPrinted>
  <dcterms:created xsi:type="dcterms:W3CDTF">2025-05-07T05:01:00Z</dcterms:created>
  <dcterms:modified xsi:type="dcterms:W3CDTF">2025-05-07T05:57:00Z</dcterms:modified>
</cp:coreProperties>
</file>