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10" w:rsidRPr="00C23E86" w:rsidRDefault="00500692" w:rsidP="0068180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-141605</wp:posOffset>
            </wp:positionV>
            <wp:extent cx="723900" cy="723900"/>
            <wp:effectExtent l="0" t="0" r="0" b="0"/>
            <wp:wrapSquare wrapText="bothSides"/>
            <wp:docPr id="1" name="Рисунок 1" descr="Лого знак - основн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знак - основн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>Краев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 xml:space="preserve">ой педагогический фестиваль </w:t>
      </w:r>
      <w:r w:rsidR="00F03BDB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 «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Мир языков</w:t>
      </w:r>
      <w:r w:rsidR="00F03BDB"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» </w:t>
      </w:r>
      <w:r w:rsidR="00C23E8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для учителей иностранного языка</w:t>
      </w:r>
    </w:p>
    <w:p w:rsidR="002F6310" w:rsidRDefault="00F03BD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B62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</w:t>
      </w:r>
      <w:r w:rsidR="00C23E86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2F6310" w:rsidRDefault="00F03BD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Время проведения: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10.00 - 1</w:t>
      </w:r>
      <w:r w:rsidR="00C23E86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.00</w:t>
      </w:r>
    </w:p>
    <w:p w:rsidR="002F6310" w:rsidRDefault="00F03BD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ГАУ ДПО ПК ИРО, г. Владивосток, ул. </w:t>
      </w:r>
      <w:proofErr w:type="gramStart"/>
      <w:r w:rsidR="00281B62">
        <w:rPr>
          <w:rFonts w:ascii="Times New Roman" w:eastAsia="Times New Roman" w:hAnsi="Times New Roman" w:cs="Times New Roman"/>
          <w:sz w:val="26"/>
          <w:szCs w:val="26"/>
          <w:lang w:val="ru-RU"/>
        </w:rPr>
        <w:t>Пушкинская</w:t>
      </w:r>
      <w:proofErr w:type="gramEnd"/>
      <w:r w:rsidR="00281B62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B62">
        <w:rPr>
          <w:rFonts w:ascii="Times New Roman" w:eastAsia="Times New Roman" w:hAnsi="Times New Roman" w:cs="Times New Roman"/>
          <w:sz w:val="26"/>
          <w:szCs w:val="26"/>
          <w:lang w:val="ru-RU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6310" w:rsidRDefault="00F03BDB" w:rsidP="00500692">
      <w:pPr>
        <w:spacing w:before="240"/>
        <w:ind w:left="360"/>
        <w:jc w:val="center"/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B5394"/>
          <w:sz w:val="32"/>
          <w:szCs w:val="32"/>
        </w:rPr>
        <w:t xml:space="preserve">Программа </w:t>
      </w:r>
      <w:r w:rsidR="00BF4516">
        <w:rPr>
          <w:rFonts w:ascii="Times New Roman" w:eastAsia="Times New Roman" w:hAnsi="Times New Roman" w:cs="Times New Roman"/>
          <w:b/>
          <w:color w:val="0B5394"/>
          <w:sz w:val="32"/>
          <w:szCs w:val="32"/>
          <w:lang w:val="ru-RU"/>
        </w:rPr>
        <w:t>Фестиваля</w:t>
      </w:r>
    </w:p>
    <w:tbl>
      <w:tblPr>
        <w:tblStyle w:val="a5"/>
        <w:tblW w:w="16018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6095"/>
        <w:gridCol w:w="8363"/>
      </w:tblGrid>
      <w:tr w:rsidR="00681809" w:rsidRPr="00C23E86" w:rsidTr="0068180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 (ответственный)</w:t>
            </w:r>
          </w:p>
        </w:tc>
      </w:tr>
      <w:tr w:rsidR="00681809" w:rsidTr="00681809">
        <w:trPr>
          <w:trHeight w:val="732"/>
        </w:trPr>
        <w:tc>
          <w:tcPr>
            <w:tcW w:w="15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10.00 - 10.05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Приветствие участников фестиваля «Мир Языков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Ольга Александровна, директор МБОУ СОШ №9</w:t>
            </w:r>
          </w:p>
        </w:tc>
      </w:tr>
      <w:tr w:rsidR="00681809" w:rsidTr="00681809">
        <w:trPr>
          <w:trHeight w:val="391"/>
        </w:trPr>
        <w:tc>
          <w:tcPr>
            <w:tcW w:w="15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</w:t>
            </w: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обновленный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Татьяна Геннадьевна, зам. директора ЦНППМ</w:t>
            </w:r>
          </w:p>
        </w:tc>
      </w:tr>
      <w:tr w:rsidR="00681809" w:rsidTr="00681809">
        <w:trPr>
          <w:trHeight w:val="551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10.15 – 10.30</w:t>
            </w:r>
          </w:p>
        </w:tc>
        <w:tc>
          <w:tcPr>
            <w:tcW w:w="6095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важности преподавания китайского языка школьникам</w:t>
            </w:r>
          </w:p>
        </w:tc>
        <w:tc>
          <w:tcPr>
            <w:tcW w:w="8363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Соколовский Александр Якубович профессор Восточного института ДВФУ</w:t>
            </w:r>
          </w:p>
        </w:tc>
      </w:tr>
      <w:tr w:rsidR="00681809" w:rsidTr="00681809">
        <w:trPr>
          <w:trHeight w:val="683"/>
        </w:trPr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09">
              <w:rPr>
                <w:rFonts w:ascii="Times New Roman" w:hAnsi="Times New Roman" w:cs="Times New Roman"/>
                <w:sz w:val="28"/>
                <w:szCs w:val="28"/>
              </w:rPr>
              <w:t>Интеграция цифровых учебных ресурсов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Мокрецова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Светлана Владимировна, МБОУ СОШ №9 с углублённым изучением китайского языка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ладивостока</w:t>
            </w:r>
            <w:proofErr w:type="spellEnd"/>
          </w:p>
        </w:tc>
        <w:tc>
          <w:tcPr>
            <w:tcW w:w="8363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 как эффективное средство повышения качества обучения китайскому языку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Лазанова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Елена Александровна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СОШ №9 с углублённым изучением китайского языка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ладивостока</w:t>
            </w:r>
            <w:proofErr w:type="spellEnd"/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Результативные глаголы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Уткин Сергей Леонидович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ФГКОУ "Уссурийское суворовское военное училище МО РФ"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"Развитие коммуникативных навыков через проектную деятельность на примере проведения в МЛШ ежегодного фестиваля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International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week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Работа сектора китайского языка" 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Белоногова Анна Владимировна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АНПОО ДВЦНО МЛШ</w:t>
            </w:r>
          </w:p>
        </w:tc>
      </w:tr>
      <w:tr w:rsidR="00681809" w:rsidTr="00681809">
        <w:trPr>
          <w:trHeight w:val="104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нейросети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DEEPSEEK при подготовке к учебным занятиям по китайскому языку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Тибеева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Анастасия Олеговна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ЦРИЯ «Панда»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деятельность и презентация докладов.  Советы экспертов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Якубовская Екатерина Александровна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ЧОУ ДО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Лингва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-Плюс"</w:t>
            </w:r>
          </w:p>
        </w:tc>
      </w:tr>
      <w:tr w:rsidR="00681809" w:rsidTr="00681809">
        <w:trPr>
          <w:trHeight w:val="83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- 11.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 как педагогическая форма обучения китайскому языку.</w:t>
            </w:r>
          </w:p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Зевина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Ксения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Станиславна</w:t>
            </w:r>
            <w:proofErr w:type="spellEnd"/>
          </w:p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СОШ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Эффективные игровые практики и культурные акценты в обучении китайскому языку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Ольга Николаевна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ФГКОУ УСВУ МО РФ</w:t>
            </w:r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ИКТ в обучении лексики на среднем этапе обучения китайскому языку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Крестников Иван Федорович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Ультрасовременная школа китайского языка и культуры "CHINA CLASS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Домашнее задание  это несложно</w:t>
            </w:r>
          </w:p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Ирина Сергеевна</w:t>
            </w:r>
          </w:p>
          <w:p w:rsidR="00681809" w:rsidRPr="00681809" w:rsidRDefault="00770947" w:rsidP="007709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Школа для одаренных детей им. Н.Н. Дубинина</w:t>
            </w:r>
            <w:bookmarkStart w:id="0" w:name="_GoBack"/>
            <w:bookmarkEnd w:id="0"/>
          </w:p>
        </w:tc>
      </w:tr>
      <w:tr w:rsidR="00681809" w:rsidTr="00681809">
        <w:trPr>
          <w:trHeight w:val="440"/>
        </w:trPr>
        <w:tc>
          <w:tcPr>
            <w:tcW w:w="160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ОБЕД</w:t>
            </w:r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13.00 – 13.15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 советы по подготовке к ЕГЭ по китайскому языку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Богданович Анастасия Юрьевна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ФГКОУ "Уссурийское СВУ" МО РФ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реализации китайских пособий совместно с интерактивными методами обучения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Геращенко Марина Александровна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Shanghai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Chinese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лицензированная школа китайского языка для детей и взрослых</w:t>
            </w:r>
          </w:p>
        </w:tc>
      </w:tr>
      <w:tr w:rsidR="00681809" w:rsidTr="00681809">
        <w:trPr>
          <w:trHeight w:val="107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"Рекомендации по подготовке старшеклассников к ЕГЭ по китайскому языку:  написание </w:t>
            </w: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эссе-развёрнутого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высказывания с элементами рассуждения"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Савчук Ольга Владимировна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СОШ №9 с углублённым изучением китайского языка г. Владивостока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вопросу о работе с высокомотивированными детьми на уроках китайского языка в школе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одаренных детей имени Н.Н. Дубинина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Осокина Алёна Михайловна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АНПОО ДВЦНО Школа одаренных детей</w:t>
            </w:r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.30 - 1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"Технология интенсификации обучения на уроках китайского языка. Из опыта работы" 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Артемов Роман Анатольевич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ФГКОУ "Уссурийское суворовское военное училище МО РФ"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Непосредственное общение с  китайскими сверстниками как эффективное средство формирование внутренней мотивации к изучению китайского языка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Берестовая Татьяна Николаевна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 №63"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Владивосток</w:t>
            </w:r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 – 14.00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Опыт обучения китайскому языку. На примере материала HSK ¾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Коваль Александр Сергеевич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18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Shanghai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Chinese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лицензированная школа китайского языка для детей и взрослых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"Индивидуальные образовательные траектории  для одаренных детей: пути повышения эффективности"</w:t>
            </w:r>
          </w:p>
          <w:p w:rsidR="00681809" w:rsidRPr="00681809" w:rsidRDefault="00681809" w:rsidP="00450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Ерофеева Юлия Анатольевна</w:t>
            </w:r>
          </w:p>
          <w:p w:rsidR="00681809" w:rsidRPr="00681809" w:rsidRDefault="00681809" w:rsidP="006818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АНПОО ДВЦНО Общеобразовательная школа для одаренных детей им. Н.Н. Дубинина"</w:t>
            </w:r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14.00 – 14.15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кросс-культурных</w:t>
            </w:r>
            <w:proofErr w:type="gram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компетенций у школьников на примере проведения в МЛШ фестиваля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International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week</w:t>
            </w:r>
            <w:proofErr w:type="spellEnd"/>
          </w:p>
          <w:p w:rsid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Олейник Марина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81809" w:rsidRPr="00681809" w:rsidRDefault="00681809" w:rsidP="00681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АНПОО ДВЦНО МЛШ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культуры Китая</w:t>
            </w:r>
          </w:p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Якушенко Евгения Владимировна</w:t>
            </w:r>
          </w:p>
          <w:p w:rsidR="00770947" w:rsidRPr="00681809" w:rsidRDefault="00770947" w:rsidP="0077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ЛСШ №1 </w:t>
            </w:r>
            <w:proofErr w:type="spellStart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Лазовский</w:t>
            </w:r>
            <w:proofErr w:type="spellEnd"/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муниципальный округ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809" w:rsidTr="00681809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14.15 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144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809" w:rsidRPr="00681809" w:rsidRDefault="00681809" w:rsidP="00450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681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Профессиональное общение</w:t>
            </w:r>
          </w:p>
        </w:tc>
      </w:tr>
    </w:tbl>
    <w:p w:rsidR="00681809" w:rsidRPr="00BF4516" w:rsidRDefault="00681809" w:rsidP="00770947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681809" w:rsidRPr="00BF4516" w:rsidSect="00500692">
      <w:pgSz w:w="16834" w:h="11909" w:orient="landscape"/>
      <w:pgMar w:top="568" w:right="425" w:bottom="42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1E35"/>
    <w:multiLevelType w:val="multilevel"/>
    <w:tmpl w:val="40DE12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2C2F347A"/>
    <w:multiLevelType w:val="multilevel"/>
    <w:tmpl w:val="D084D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4B4B06"/>
    <w:multiLevelType w:val="multilevel"/>
    <w:tmpl w:val="FA0E6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6310"/>
    <w:rsid w:val="000E2EBA"/>
    <w:rsid w:val="00281B62"/>
    <w:rsid w:val="002E1FD4"/>
    <w:rsid w:val="002F6310"/>
    <w:rsid w:val="003731F4"/>
    <w:rsid w:val="00412C6D"/>
    <w:rsid w:val="0046207E"/>
    <w:rsid w:val="00500692"/>
    <w:rsid w:val="00562980"/>
    <w:rsid w:val="005B7084"/>
    <w:rsid w:val="006435C7"/>
    <w:rsid w:val="00681809"/>
    <w:rsid w:val="00727B2C"/>
    <w:rsid w:val="00732882"/>
    <w:rsid w:val="00734D9A"/>
    <w:rsid w:val="00756418"/>
    <w:rsid w:val="00770947"/>
    <w:rsid w:val="0086394F"/>
    <w:rsid w:val="008E5A7F"/>
    <w:rsid w:val="00905216"/>
    <w:rsid w:val="00912073"/>
    <w:rsid w:val="00951403"/>
    <w:rsid w:val="00986713"/>
    <w:rsid w:val="00B3641C"/>
    <w:rsid w:val="00B766FC"/>
    <w:rsid w:val="00BF4516"/>
    <w:rsid w:val="00C23E86"/>
    <w:rsid w:val="00DA2ED1"/>
    <w:rsid w:val="00DB3B27"/>
    <w:rsid w:val="00ED75A9"/>
    <w:rsid w:val="00ED7A70"/>
    <w:rsid w:val="00EF15E9"/>
    <w:rsid w:val="00F03BDB"/>
    <w:rsid w:val="00F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05E9-70DD-46DB-85F8-A63830BC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4</cp:revision>
  <dcterms:created xsi:type="dcterms:W3CDTF">2025-03-31T04:49:00Z</dcterms:created>
  <dcterms:modified xsi:type="dcterms:W3CDTF">2025-04-01T05:09:00Z</dcterms:modified>
</cp:coreProperties>
</file>