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17A3" w14:textId="77777777" w:rsidR="004D6341" w:rsidRDefault="004D6341" w:rsidP="004D63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ПОЛОЖЕНИЕ</w:t>
      </w:r>
    </w:p>
    <w:p w14:paraId="4EA2CC8A" w14:textId="77777777" w:rsidR="004D6341" w:rsidRDefault="004D6341" w:rsidP="004D6341">
      <w:pPr>
        <w:pStyle w:val="Default"/>
        <w:jc w:val="center"/>
        <w:rPr>
          <w:sz w:val="22"/>
          <w:szCs w:val="22"/>
        </w:rPr>
      </w:pPr>
      <w:r>
        <w:rPr>
          <w:sz w:val="23"/>
          <w:szCs w:val="23"/>
        </w:rPr>
        <w:t xml:space="preserve">о порядке организации и проведения дистанционной профильной образовательной программы </w:t>
      </w:r>
      <w:r>
        <w:rPr>
          <w:color w:val="1F1F1F"/>
          <w:sz w:val="22"/>
          <w:szCs w:val="22"/>
        </w:rPr>
        <w:t>«ГИА. Тематические аспекты - химия</w:t>
      </w:r>
      <w:r>
        <w:rPr>
          <w:sz w:val="22"/>
          <w:szCs w:val="22"/>
        </w:rPr>
        <w:t>»</w:t>
      </w:r>
    </w:p>
    <w:p w14:paraId="568D9B94" w14:textId="77777777" w:rsidR="004D6341" w:rsidRDefault="004D6341" w:rsidP="004D63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регионального Центра выявления, поддержки и развития способностей и талантов у детей и молодежи «Сириус. Приморье»</w:t>
      </w:r>
    </w:p>
    <w:p w14:paraId="3F632B42" w14:textId="77777777" w:rsidR="004D6341" w:rsidRDefault="004D6341" w:rsidP="004D63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68CB43B6" w14:textId="1769580A" w:rsidR="004D6341" w:rsidRDefault="004D6341" w:rsidP="004D63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Программа онлайн курса подготовки к ГИА по химии нацелена на успешную сдачу выпускных экзаменов в формате Государственной итоговой аттестации. </w:t>
      </w:r>
    </w:p>
    <w:p w14:paraId="58F19EE4" w14:textId="77777777" w:rsidR="004D6341" w:rsidRDefault="004D6341" w:rsidP="004D6341">
      <w:pPr>
        <w:shd w:val="clear" w:color="auto" w:fill="FFFFFF"/>
        <w:ind w:firstLine="708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Разделам сложным или мало проработанным в школе уделяется особое внимание в рамках обучения. Предлагаемый курс позволяют повысить уровень подготовки и получить дополнительные навыки по выполнению заданий Государственной итоговой аттестации по химии.</w:t>
      </w:r>
    </w:p>
    <w:p w14:paraId="486981BF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 ГИА по химии состоит из большого количества вопросов, связанных с химическими свойствами веществ (кислотно-основные и окислительно-восстановительные), установление состава и строения веществ, решения комбинированных задач.   При сдаче ГИА по химии необходимо разбираться во многих вопросах общей, органической и неорганической химии, при этом необходимо показать хорошие знания математики и биологии, и главное — дать ответ в ограниченное время.</w:t>
      </w:r>
    </w:p>
    <w:p w14:paraId="12A34BF7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1DA5F276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 xml:space="preserve">Основная цель курса: </w:t>
      </w:r>
    </w:p>
    <w:p w14:paraId="02536765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Подготовить обучающихся к успешной сдаче ЕГЭ по учебному предмету «Химия»</w:t>
      </w:r>
    </w:p>
    <w:p w14:paraId="54B24EF4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578BC880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2897A986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Подготовить выпускников к единому государственному экзамену по химии;</w:t>
      </w:r>
    </w:p>
    <w:p w14:paraId="5D4F370B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умения самостоятельно работать с литературой, систематически заниматься решением задач;</w:t>
      </w:r>
    </w:p>
    <w:p w14:paraId="42FF9822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основные затруднения и ошибки при выполнении заданий ЕГЭ по химии;</w:t>
      </w:r>
    </w:p>
    <w:p w14:paraId="627C22D9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Подобрать задания второй части, вызывающие наибольшие затруднения у учащихся при сдаче ЕГЭ по химии, включая задания, недостаточно изучаемых в рамках школьной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программы;.</w:t>
      </w:r>
      <w:proofErr w:type="gramEnd"/>
    </w:p>
    <w:p w14:paraId="4F51B825" w14:textId="77777777" w:rsidR="004D6341" w:rsidRDefault="004D6341" w:rsidP="004D6341">
      <w:pPr>
        <w:pStyle w:val="a3"/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125111" w14:textId="77777777" w:rsidR="004D6341" w:rsidRDefault="004D6341" w:rsidP="004D6341">
      <w:pPr>
        <w:pStyle w:val="a3"/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BCA2B0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Учащийся научится:</w:t>
      </w:r>
    </w:p>
    <w:p w14:paraId="69BA058A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умения и навыки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действительности.</w:t>
      </w:r>
    </w:p>
    <w:p w14:paraId="2073638A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основные интеллектуальные операции: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 </w:t>
      </w:r>
    </w:p>
    <w:p w14:paraId="05BE67E6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генерировать идеи и распределять средства, необходимые для их реализации.</w:t>
      </w:r>
    </w:p>
    <w:p w14:paraId="74A48FF5" w14:textId="77777777" w:rsidR="004D6341" w:rsidRDefault="004D6341" w:rsidP="004D6341">
      <w:pPr>
        <w:shd w:val="clear" w:color="auto" w:fill="FFFFFF"/>
        <w:ind w:firstLine="0"/>
        <w:rPr>
          <w:rFonts w:ascii="Open Sans" w:eastAsia="Times New Roman" w:hAnsi="Open Sans" w:cs="Open Sans"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Предметные результаты</w:t>
      </w:r>
    </w:p>
    <w:p w14:paraId="6833AD0D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Выпускник должен 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знать/понимать:</w:t>
      </w:r>
    </w:p>
    <w:p w14:paraId="2182C017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соответствия между классом/группой неорганического вещества и его формулой;</w:t>
      </w:r>
    </w:p>
    <w:p w14:paraId="300FE934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отличительные свойства химических веществ; </w:t>
      </w:r>
    </w:p>
    <w:p w14:paraId="6D72483B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химические процессы;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химических реакций, классифицировать химические реакции в неорганической и органической химии</w:t>
      </w:r>
    </w:p>
    <w:p w14:paraId="5449DF31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классы неорганических веществ; </w:t>
      </w:r>
    </w:p>
    <w:p w14:paraId="31043A09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смысл химических терминов; </w:t>
      </w:r>
    </w:p>
    <w:p w14:paraId="0A333FF1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генетическую связь органических и неорганических соединений</w:t>
      </w:r>
    </w:p>
    <w:p w14:paraId="6B28BDC4" w14:textId="77777777" w:rsidR="004D6341" w:rsidRDefault="004D6341" w:rsidP="004D6341">
      <w:pPr>
        <w:shd w:val="clear" w:color="auto" w:fill="FFFFFF"/>
        <w:ind w:firstLine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lastRenderedPageBreak/>
        <w:t>уметь:</w:t>
      </w:r>
    </w:p>
    <w:p w14:paraId="1504F168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прогнозировать способность веществ вступать в окислительно-восстановительные химические реакции, определять окислитель и восстановитель, составлять уравнение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восстановительной реакции с учетом с учётом указанных в условии признаков их протекания, составлять электронный баланс к этой реакции.</w:t>
      </w:r>
    </w:p>
    <w:p w14:paraId="79ADD727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 расчеты комбинированных задач высокого уровня сложности: умение анализировать условия, понимать суть химических процессов, отраженных в условии, составлять уравнения химических реакций (согласно данным условия задачи), необходимых для выполнения стехиометрических расчетов, выстраивать алгоритм решения веществ, выполнять расчеты, необходимые для нахождения ответа, логически обосновывать все этапы решения </w:t>
      </w:r>
    </w:p>
    <w:p w14:paraId="1D23F219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применить знания о реакциях ионного обмена</w:t>
      </w:r>
    </w:p>
    <w:p w14:paraId="070B7789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«мысленный» эксперимент с опорой на знание химических свойств веществ различных классов, соотнести формулы вещества и реагенты</w:t>
      </w:r>
    </w:p>
    <w:p w14:paraId="5DF57D10" w14:textId="77777777" w:rsidR="004D6341" w:rsidRDefault="004D6341" w:rsidP="004D6341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установить молекулярную формулу органического вещества на основании вычислений с использованием физических величин;</w:t>
      </w:r>
    </w:p>
    <w:p w14:paraId="2DCBB4CB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Курс подойдёт тем, кто хочет:</w:t>
      </w:r>
    </w:p>
    <w:p w14:paraId="7AE38B63" w14:textId="77777777" w:rsidR="004D6341" w:rsidRDefault="004D6341" w:rsidP="004D6341">
      <w:pPr>
        <w:pStyle w:val="a3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глубоко погрузиться в предмет;</w:t>
      </w:r>
    </w:p>
    <w:p w14:paraId="06674549" w14:textId="77777777" w:rsidR="004D6341" w:rsidRDefault="004D6341" w:rsidP="004D6341">
      <w:pPr>
        <w:pStyle w:val="a3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сдать ЕГЭ на 90+;</w:t>
      </w:r>
    </w:p>
    <w:p w14:paraId="42D9BFC9" w14:textId="77777777" w:rsidR="004D6341" w:rsidRDefault="004D6341" w:rsidP="004D6341">
      <w:pPr>
        <w:pStyle w:val="a3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поступить в ведущий ВУЗ страны.</w:t>
      </w:r>
    </w:p>
    <w:p w14:paraId="369F59B0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Организатор программы: </w:t>
      </w:r>
    </w:p>
    <w:p w14:paraId="1A407C59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Региональный центр выявления, поддержки и развития способностей и талантов у детей и молодежи «Сириус. Приморье».</w:t>
      </w:r>
    </w:p>
    <w:p w14:paraId="36EF19C8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Объем курса:</w:t>
      </w:r>
    </w:p>
    <w:p w14:paraId="0DBCD105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рассчитана на 46 академических часа (по 2 академических часа в неделю).</w:t>
      </w:r>
    </w:p>
    <w:p w14:paraId="1FAB6B9C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Сроки проведения программы:</w:t>
      </w:r>
    </w:p>
    <w:p w14:paraId="0E4BFB65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02.12.2023 – 14.05.2024</w:t>
      </w:r>
    </w:p>
    <w:p w14:paraId="13F7FC41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Форма и режим занятий:</w:t>
      </w:r>
    </w:p>
    <w:p w14:paraId="2B9503AF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будут проходить в дистанционной форме 1 раз в неделю в течение двух академических часов.</w:t>
      </w:r>
    </w:p>
    <w:p w14:paraId="0EBB21A6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Партнеры программы:</w:t>
      </w:r>
    </w:p>
    <w:p w14:paraId="3C06A550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ФГАОУ ВО «Дальневосточный федеральный университет»</w:t>
      </w:r>
    </w:p>
    <w:p w14:paraId="6600B6E4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ФДВП ФГБОУ ТГМУ МИНЗДРАВА РОССИИ</w:t>
      </w:r>
    </w:p>
    <w:p w14:paraId="447537F2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Ответственный за организацию образовательной программы:</w:t>
      </w:r>
    </w:p>
    <w:p w14:paraId="5FF02710" w14:textId="77777777" w:rsidR="004D6341" w:rsidRDefault="004D6341" w:rsidP="004D6341">
      <w:pPr>
        <w:shd w:val="clear" w:color="auto" w:fill="FFFFFF"/>
        <w:spacing w:after="15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Грибова Виктория Викторовна – старший методист Регионального центра выявления, поддержки и развития способностей и талантов у детей и молодежи «Сириус. Приморье».</w:t>
      </w:r>
    </w:p>
    <w:p w14:paraId="1B177D16" w14:textId="77777777" w:rsidR="004D6341" w:rsidRDefault="004D6341" w:rsidP="004D6341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14:paraId="066FF17C" w14:textId="77777777" w:rsidR="0088447D" w:rsidRDefault="0088447D"/>
    <w:sectPr w:rsidR="0088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7AB"/>
    <w:multiLevelType w:val="hybridMultilevel"/>
    <w:tmpl w:val="79B48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DB2"/>
    <w:multiLevelType w:val="hybridMultilevel"/>
    <w:tmpl w:val="E312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501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88049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86"/>
    <w:rsid w:val="004D6341"/>
    <w:rsid w:val="0088447D"/>
    <w:rsid w:val="008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6779"/>
  <w15:chartTrackingRefBased/>
  <w15:docId w15:val="{7922587B-EF1C-476F-8E64-0F1E471B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41"/>
    <w:pPr>
      <w:spacing w:after="0" w:line="240" w:lineRule="auto"/>
      <w:ind w:firstLine="709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41"/>
    <w:pPr>
      <w:ind w:left="720"/>
      <w:contextualSpacing/>
    </w:pPr>
  </w:style>
  <w:style w:type="paragraph" w:customStyle="1" w:styleId="Default">
    <w:name w:val="Default"/>
    <w:rsid w:val="004D6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E5C3-515E-476B-9FD7-8CDE64D5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2023-11-27T11:05:00Z</dcterms:created>
  <dcterms:modified xsi:type="dcterms:W3CDTF">2023-11-27T11:06:00Z</dcterms:modified>
</cp:coreProperties>
</file>