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4765" w:rsidTr="00624A97">
        <w:tc>
          <w:tcPr>
            <w:tcW w:w="3190" w:type="dxa"/>
          </w:tcPr>
          <w:p w:rsidR="001A4765" w:rsidRDefault="001A4765" w:rsidP="00624A97">
            <w:pPr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0" w:type="dxa"/>
          </w:tcPr>
          <w:p w:rsidR="001A4765" w:rsidRDefault="001A4765" w:rsidP="00624A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1" w:type="dxa"/>
          </w:tcPr>
          <w:p w:rsidR="001A4765" w:rsidRDefault="001A4765" w:rsidP="00624A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A4765" w:rsidRPr="00AF15B2" w:rsidRDefault="001A4765" w:rsidP="001A47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о порядке организации и проведения обра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зовательной программы «Осенняя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олимпиадная школа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Физическая культура 9-11 класс</w:t>
      </w:r>
      <w:r w:rsidRPr="00AF15B2">
        <w:rPr>
          <w:rFonts w:ascii="Times New Roman" w:hAnsi="Times New Roman" w:cs="Times New Roman"/>
          <w:bCs/>
          <w:sz w:val="24"/>
          <w:szCs w:val="24"/>
        </w:rPr>
        <w:t>» 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1.1. Настоящее Положение определяет порядок организации и проведения очной профильной образовате</w:t>
      </w:r>
      <w:r>
        <w:rPr>
          <w:rFonts w:ascii="Times New Roman" w:hAnsi="Times New Roman" w:cs="Times New Roman"/>
          <w:bCs/>
          <w:sz w:val="24"/>
          <w:szCs w:val="24"/>
        </w:rPr>
        <w:t>льной программы для обучающихся 9-11</w:t>
      </w:r>
      <w:r w:rsidRPr="00AF15B2">
        <w:rPr>
          <w:rFonts w:ascii="Times New Roman" w:hAnsi="Times New Roman" w:cs="Times New Roman"/>
          <w:bCs/>
          <w:sz w:val="24"/>
          <w:szCs w:val="24"/>
        </w:rPr>
        <w:t>х классов общеобразовательных организаций Приморского края, (далее – Программа)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1.2. Сроки проведения Программы с </w:t>
      </w:r>
      <w:r>
        <w:rPr>
          <w:rFonts w:ascii="Times New Roman" w:hAnsi="Times New Roman" w:cs="Times New Roman"/>
          <w:bCs/>
          <w:sz w:val="24"/>
          <w:szCs w:val="24"/>
        </w:rPr>
        <w:t>11 по 16 сентября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1.3. Место проведения Программы: структурное подразделение Дальневосточного центра непрерывного образования» (АНПОО «ДВЦНО») Школа для одаренных детей им. Н.Н. Дубинина, 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ладивосток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ул.Чапаева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>, 5.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1.4. Трудоёмкость Программы: 42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1.5. Форма проведения Программы: очная.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2.1.Цель программы: о</w:t>
      </w:r>
      <w:r w:rsidRPr="001A4765">
        <w:rPr>
          <w:rFonts w:ascii="Times New Roman" w:hAnsi="Times New Roman" w:cs="Times New Roman"/>
          <w:bCs/>
          <w:sz w:val="24"/>
          <w:szCs w:val="24"/>
        </w:rPr>
        <w:t>рганизация подготовки обучающихся к региональному и заключительному этапам Всероссийской олимпиады школьников через повышение уровня предметной</w:t>
      </w:r>
      <w:bookmarkStart w:id="0" w:name="_GoBack"/>
      <w:bookmarkEnd w:id="0"/>
      <w:r w:rsidRPr="001A4765">
        <w:rPr>
          <w:rFonts w:ascii="Times New Roman" w:hAnsi="Times New Roman" w:cs="Times New Roman"/>
          <w:bCs/>
          <w:sz w:val="24"/>
          <w:szCs w:val="24"/>
        </w:rPr>
        <w:t xml:space="preserve"> подготовки обучающихся, развитие одаренности школьников посредством осуществления образовательной деятельности; привлечение обучающихся к углубленному изучению теоретических и практических аспектов в области физической культуры, стремлению получать новые знания и совершенствовать уже имеющиеся, развитие устойчивого интереса к физической культуре, развитие и поддержание физических навыков.</w:t>
      </w:r>
      <w:proofErr w:type="gramEnd"/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A4765">
        <w:rPr>
          <w:rFonts w:ascii="Times New Roman" w:hAnsi="Times New Roman" w:cs="Times New Roman"/>
          <w:bCs/>
          <w:sz w:val="24"/>
          <w:szCs w:val="24"/>
        </w:rPr>
        <w:t>выявление и развитие у обучающихся творческих способностей и интереса к научной (научно-исследовательской) деятельности, пропаганда научных знаний, совершенствование физических возможностей обучающихся, системы физических упражнений и форм зан</w:t>
      </w:r>
      <w:r>
        <w:rPr>
          <w:rFonts w:ascii="Times New Roman" w:hAnsi="Times New Roman" w:cs="Times New Roman"/>
          <w:bCs/>
          <w:sz w:val="24"/>
          <w:szCs w:val="24"/>
        </w:rPr>
        <w:t>ятий физическими упражнениями;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1A4765">
        <w:rPr>
          <w:rFonts w:ascii="Times New Roman" w:hAnsi="Times New Roman" w:cs="Times New Roman"/>
          <w:bCs/>
          <w:sz w:val="24"/>
          <w:szCs w:val="24"/>
        </w:rPr>
        <w:t xml:space="preserve">владение предметным содержанием этой области предполагает активное вовлечение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1A4765">
        <w:rPr>
          <w:rFonts w:ascii="Times New Roman" w:hAnsi="Times New Roman" w:cs="Times New Roman"/>
          <w:bCs/>
          <w:sz w:val="24"/>
          <w:szCs w:val="24"/>
        </w:rPr>
        <w:t xml:space="preserve"> в процесс совершенствования собственной физической природы,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«Осенняя олимпиадная школа «Физическая культура» направлена на творческую самореализацию обучающихся, их готовность к участию в олимпиадах, конференциях и конкурсах интеллектуальной направленности различного уровня. Задачей Школы является углубление знаний по физической культуре и практическая подготовка обучающихся к выполнению упражнений практической части Всероссийской олимпиады школьников. Основной акцент сделан на ключевых темах, необходимых для успешного участия в региональных и заключительных этапах Всероссийской олимпиады школьников. Обучение состоит из ежедневных занятий: теоретико-методологическая подготовка и практические занятия: гимнастика, спортивные игры, прикладная физическая культура. </w:t>
      </w: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lastRenderedPageBreak/>
        <w:t>3.2. Функции и полномочия Организатора: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sz w:val="24"/>
          <w:szCs w:val="24"/>
        </w:rPr>
        <w:t xml:space="preserve">-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её целях и задачах, условиях отбора, результатах Программы;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5" w:history="1">
        <w:r w:rsidRPr="00AF15B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AF15B2">
        <w:rPr>
          <w:rFonts w:ascii="Times New Roman" w:hAnsi="Times New Roman" w:cs="Times New Roman"/>
          <w:bCs/>
          <w:sz w:val="24"/>
          <w:szCs w:val="24"/>
        </w:rPr>
        <w:t>) рассылки информационных сообщений по электронной почте.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4.1. Для участия в Программе приглашаются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E61527">
        <w:rPr>
          <w:rFonts w:ascii="Times New Roman" w:hAnsi="Times New Roman" w:cs="Times New Roman"/>
          <w:bCs/>
          <w:sz w:val="24"/>
          <w:szCs w:val="24"/>
        </w:rPr>
        <w:t>9-</w:t>
      </w:r>
      <w:r w:rsidRPr="00AF15B2">
        <w:rPr>
          <w:rFonts w:ascii="Times New Roman" w:hAnsi="Times New Roman" w:cs="Times New Roman"/>
          <w:bCs/>
          <w:sz w:val="24"/>
          <w:szCs w:val="24"/>
        </w:rPr>
        <w:t>1</w:t>
      </w:r>
      <w:r w:rsidR="00E6152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-х классов </w:t>
      </w:r>
      <w:r w:rsidRPr="00AF15B2">
        <w:rPr>
          <w:rFonts w:ascii="Times New Roman" w:hAnsi="Times New Roman" w:cs="Times New Roman"/>
          <w:bCs/>
          <w:sz w:val="24"/>
          <w:szCs w:val="24"/>
        </w:rPr>
        <w:t>(далее — Участники)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Приморского края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>
        <w:rPr>
          <w:rFonts w:ascii="Times New Roman" w:hAnsi="Times New Roman" w:cs="Times New Roman"/>
          <w:bCs/>
          <w:sz w:val="24"/>
          <w:szCs w:val="24"/>
        </w:rPr>
        <w:t>2023г.).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4.2. Подача заявок осуществляется на официальной странице Центра (</w:t>
      </w:r>
      <w:hyperlink r:id="rId6" w:history="1">
        <w:r w:rsidRPr="00AF15B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AF15B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Программы: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AF1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AF1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AF15B2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6.2. К участию в конкурсном отборе приглашаются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E61527">
        <w:rPr>
          <w:rFonts w:ascii="Times New Roman" w:hAnsi="Times New Roman" w:cs="Times New Roman"/>
          <w:bCs/>
          <w:sz w:val="24"/>
          <w:szCs w:val="24"/>
        </w:rPr>
        <w:t>9-11</w:t>
      </w:r>
      <w:r>
        <w:rPr>
          <w:rFonts w:ascii="Times New Roman" w:hAnsi="Times New Roman" w:cs="Times New Roman"/>
          <w:bCs/>
          <w:sz w:val="24"/>
          <w:szCs w:val="24"/>
        </w:rPr>
        <w:t xml:space="preserve">-х классов </w:t>
      </w:r>
      <w:r w:rsidRPr="00AF15B2">
        <w:rPr>
          <w:rFonts w:ascii="Times New Roman" w:hAnsi="Times New Roman" w:cs="Times New Roman"/>
          <w:bCs/>
          <w:sz w:val="24"/>
          <w:szCs w:val="24"/>
        </w:rPr>
        <w:t>(далее — Участники)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Приморского края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>
        <w:rPr>
          <w:rFonts w:ascii="Times New Roman" w:hAnsi="Times New Roman" w:cs="Times New Roman"/>
          <w:bCs/>
          <w:sz w:val="24"/>
          <w:szCs w:val="24"/>
        </w:rPr>
        <w:t>2023г.)</w:t>
      </w:r>
      <w:r w:rsidRPr="00AF15B2">
        <w:rPr>
          <w:rFonts w:ascii="Times New Roman" w:hAnsi="Times New Roman" w:cs="Times New Roman"/>
          <w:bCs/>
          <w:sz w:val="24"/>
          <w:szCs w:val="24"/>
        </w:rPr>
        <w:t>, реализующих программы общего и дополнительного образования.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6.3. Срок приёма заявок на Программу до </w:t>
      </w:r>
      <w:r w:rsidR="00E6152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2023 23.55.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6.4. Для участия в конкурсном отборе необходимо пройти регистрацию на официальной странице Программы </w:t>
      </w:r>
      <w:hyperlink r:id="rId7" w:history="1">
        <w:r w:rsidRPr="001A4765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</w:t>
        </w:r>
      </w:hyperlink>
      <w:r w:rsidRPr="001A4765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6.5. При отборе кандидатов для участия в Программе будут учитываться результаты участия кандидата на</w:t>
      </w:r>
      <w:r w:rsidR="00E61527">
        <w:rPr>
          <w:rFonts w:ascii="Times New Roman" w:hAnsi="Times New Roman" w:cs="Times New Roman"/>
          <w:bCs/>
          <w:sz w:val="24"/>
          <w:szCs w:val="24"/>
        </w:rPr>
        <w:t xml:space="preserve"> муниципальном, </w:t>
      </w:r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региональном или заключительном этапе всероссийской олимпиады школьников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биологии </w:t>
      </w:r>
      <w:r w:rsidRPr="00AF15B2">
        <w:rPr>
          <w:rFonts w:ascii="Times New Roman" w:hAnsi="Times New Roman" w:cs="Times New Roman"/>
          <w:bCs/>
          <w:sz w:val="24"/>
          <w:szCs w:val="24"/>
        </w:rPr>
        <w:t>в 2022-2023 учебном году.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6.6. Вступительное испытание и количество набранных кандидатом баллов после конкурсного отбора на участие в Программе апелляции и пересмотру не подлежат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6.7. Рейтинговый список кандидатов на участие в Программе формируется в порядке убывания суммы баллов, набранных кандидатами.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6.8. По итогам конкурсного отбора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приглашенных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в порядке рейтинга.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6.9. 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не подтверждении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6.10. 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</w:t>
      </w:r>
      <w:r w:rsidRPr="00AF15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A4765">
          <w:rPr>
            <w:rStyle w:val="a3"/>
            <w:rFonts w:ascii="Times New Roman" w:hAnsi="Times New Roman" w:cs="Times New Roman"/>
            <w:sz w:val="24"/>
            <w:szCs w:val="24"/>
          </w:rPr>
          <w:t>https://pkiro.ru/regionalnyj-czentr-vyyavleniya-podderzhki-i-razvitiya-odarennyh-detej-i-talantlivoj-molodezhi</w:t>
        </w:r>
      </w:hyperlink>
      <w:r w:rsidRPr="001A476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1A4765" w:rsidRPr="00732A8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очном формате </w:t>
      </w:r>
      <w:r w:rsidRPr="00732A85">
        <w:rPr>
          <w:rFonts w:ascii="Times New Roman" w:hAnsi="Times New Roman" w:cs="Times New Roman"/>
          <w:bCs/>
          <w:sz w:val="24"/>
          <w:szCs w:val="24"/>
        </w:rPr>
        <w:t>с 11 по 16 сентября 2023 года.</w:t>
      </w:r>
    </w:p>
    <w:p w:rsidR="001A4765" w:rsidRPr="00732A8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A85">
        <w:rPr>
          <w:rFonts w:ascii="Times New Roman" w:hAnsi="Times New Roman" w:cs="Times New Roman"/>
          <w:bCs/>
          <w:sz w:val="24"/>
          <w:szCs w:val="24"/>
        </w:rPr>
        <w:t>7.2 День заезда: 11 сентября  с 1</w:t>
      </w:r>
      <w:r w:rsidR="00E61527">
        <w:rPr>
          <w:rFonts w:ascii="Times New Roman" w:hAnsi="Times New Roman" w:cs="Times New Roman"/>
          <w:bCs/>
          <w:sz w:val="24"/>
          <w:szCs w:val="24"/>
        </w:rPr>
        <w:t>2</w:t>
      </w:r>
      <w:r w:rsidRPr="00732A85">
        <w:rPr>
          <w:rFonts w:ascii="Times New Roman" w:hAnsi="Times New Roman" w:cs="Times New Roman"/>
          <w:bCs/>
          <w:sz w:val="24"/>
          <w:szCs w:val="24"/>
        </w:rPr>
        <w:t>:00 до 1</w:t>
      </w:r>
      <w:r w:rsidR="00E61527">
        <w:rPr>
          <w:rFonts w:ascii="Times New Roman" w:hAnsi="Times New Roman" w:cs="Times New Roman"/>
          <w:bCs/>
          <w:sz w:val="24"/>
          <w:szCs w:val="24"/>
        </w:rPr>
        <w:t>3</w:t>
      </w:r>
      <w:r w:rsidRPr="00732A85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A85">
        <w:rPr>
          <w:rFonts w:ascii="Times New Roman" w:hAnsi="Times New Roman" w:cs="Times New Roman"/>
          <w:bCs/>
          <w:sz w:val="24"/>
          <w:szCs w:val="24"/>
        </w:rPr>
        <w:t>7.3 День выезда: 16 сентября с 09:00 до 11:00.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8. Подведение итогов Программы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5B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се Участники Программы получают соответствующие сертификаты участников Программы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 xml:space="preserve">9.1. Руководитель Программы: </w:t>
      </w:r>
      <w:proofErr w:type="spellStart"/>
      <w:r w:rsidRPr="001A4765">
        <w:rPr>
          <w:rFonts w:ascii="Times New Roman" w:hAnsi="Times New Roman" w:cs="Times New Roman"/>
          <w:bCs/>
          <w:sz w:val="24"/>
          <w:szCs w:val="24"/>
        </w:rPr>
        <w:t>Мазитова</w:t>
      </w:r>
      <w:proofErr w:type="spellEnd"/>
      <w:r w:rsidRPr="001A4765">
        <w:rPr>
          <w:rFonts w:ascii="Times New Roman" w:hAnsi="Times New Roman" w:cs="Times New Roman"/>
          <w:bCs/>
          <w:sz w:val="24"/>
          <w:szCs w:val="24"/>
        </w:rPr>
        <w:t xml:space="preserve"> Наталья Вадимовна, кандидат педагогических наук, доцент Кафедры физкультурно-оздоровительной и спортивной работы Федерального государственного бюджетного образовательного учреждения высшего образования «Владивостокский государственный университет».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4765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B2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</w:t>
      </w:r>
      <w:proofErr w:type="spellStart"/>
      <w:r w:rsidRPr="00AF15B2">
        <w:rPr>
          <w:rFonts w:ascii="Times New Roman" w:hAnsi="Times New Roman" w:cs="Times New Roman"/>
          <w:bCs/>
          <w:sz w:val="24"/>
          <w:szCs w:val="24"/>
        </w:rPr>
        <w:t>Сириус</w:t>
      </w:r>
      <w:proofErr w:type="gramStart"/>
      <w:r w:rsidRPr="00AF15B2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AF15B2">
        <w:rPr>
          <w:rFonts w:ascii="Times New Roman" w:hAnsi="Times New Roman" w:cs="Times New Roman"/>
          <w:bCs/>
          <w:sz w:val="24"/>
          <w:szCs w:val="24"/>
        </w:rPr>
        <w:t>риморье</w:t>
      </w:r>
      <w:proofErr w:type="spellEnd"/>
      <w:r w:rsidRPr="00AF15B2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765" w:rsidRPr="00AF15B2" w:rsidRDefault="001A4765" w:rsidP="001A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2D1" w:rsidRDefault="00BE13A1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F7"/>
    <w:rsid w:val="001A4765"/>
    <w:rsid w:val="002A6FF7"/>
    <w:rsid w:val="00322388"/>
    <w:rsid w:val="00AD7027"/>
    <w:rsid w:val="00BE13A1"/>
    <w:rsid w:val="00E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4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47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iro.ru/regionalnyj-czentr-vyyavleniya-podderzhki-i-razvitiya-odarennyh-detej-i-talantlivoj-molodez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5" Type="http://schemas.openxmlformats.org/officeDocument/2006/relationships/hyperlink" Target="https://pkiro.ru/regionalnyj-czentr-vyyavleniya-podderzhki-i-razvitiya-odarennyh-detej-i-talantlivoj-molodez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Марина К. Косарева</cp:lastModifiedBy>
  <cp:revision>2</cp:revision>
  <dcterms:created xsi:type="dcterms:W3CDTF">2023-09-11T23:14:00Z</dcterms:created>
  <dcterms:modified xsi:type="dcterms:W3CDTF">2023-09-11T23:14:00Z</dcterms:modified>
</cp:coreProperties>
</file>