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XSpec="center" w:tblpY="886"/>
        <w:tblW w:w="10030" w:type="dxa"/>
        <w:tblLayout w:type="fixed"/>
        <w:tblLook w:val="04A0" w:firstRow="1" w:lastRow="0" w:firstColumn="1" w:lastColumn="0" w:noHBand="0" w:noVBand="1"/>
      </w:tblPr>
      <w:tblGrid>
        <w:gridCol w:w="3064"/>
        <w:gridCol w:w="2322"/>
        <w:gridCol w:w="2322"/>
        <w:gridCol w:w="2322"/>
      </w:tblGrid>
      <w:tr w:rsidR="00037BFE" w:rsidRPr="00037BFE" w14:paraId="7DAE2809" w14:textId="77777777" w:rsidTr="00037BFE"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57FB1" w14:textId="77777777" w:rsidR="00037BFE" w:rsidRPr="00037BFE" w:rsidRDefault="00037BFE" w:rsidP="00037BFE">
            <w:pPr>
              <w:pStyle w:val="Default"/>
              <w:jc w:val="both"/>
              <w:rPr>
                <w:i/>
                <w:szCs w:val="24"/>
              </w:rPr>
            </w:pPr>
            <w:r w:rsidRPr="00037BFE">
              <w:rPr>
                <w:szCs w:val="24"/>
              </w:rPr>
              <w:t>Ф.И.О. автора опыта, e-</w:t>
            </w:r>
            <w:proofErr w:type="spellStart"/>
            <w:r w:rsidRPr="00037BFE">
              <w:rPr>
                <w:szCs w:val="24"/>
              </w:rPr>
              <w:t>mail</w:t>
            </w:r>
            <w:proofErr w:type="spellEnd"/>
            <w:r w:rsidRPr="00037BFE">
              <w:rPr>
                <w:szCs w:val="24"/>
              </w:rPr>
              <w:t>, телефон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07C06" w14:textId="77777777" w:rsidR="00037BFE" w:rsidRPr="00037BFE" w:rsidRDefault="00037BFE" w:rsidP="00037BFE">
            <w:pPr>
              <w:pStyle w:val="Default"/>
              <w:jc w:val="both"/>
              <w:rPr>
                <w:i/>
                <w:szCs w:val="24"/>
              </w:rPr>
            </w:pPr>
            <w:r w:rsidRPr="00037BFE">
              <w:rPr>
                <w:szCs w:val="24"/>
              </w:rPr>
              <w:t>Учреждение, в котором работает автор опыта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2BA09" w14:textId="77777777" w:rsidR="00037BFE" w:rsidRPr="00037BFE" w:rsidRDefault="00037BFE" w:rsidP="00037BFE">
            <w:pPr>
              <w:pStyle w:val="Default"/>
              <w:jc w:val="both"/>
              <w:rPr>
                <w:i/>
                <w:szCs w:val="24"/>
              </w:rPr>
            </w:pPr>
            <w:r w:rsidRPr="00037BFE">
              <w:rPr>
                <w:szCs w:val="24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7CC87" w14:textId="77777777" w:rsidR="00037BFE" w:rsidRPr="00037BFE" w:rsidRDefault="00037BFE" w:rsidP="00037BFE">
            <w:pPr>
              <w:pStyle w:val="Default"/>
              <w:jc w:val="both"/>
              <w:rPr>
                <w:i/>
                <w:szCs w:val="24"/>
              </w:rPr>
            </w:pPr>
            <w:r w:rsidRPr="00037BFE">
              <w:rPr>
                <w:szCs w:val="24"/>
              </w:rPr>
              <w:t>Стаж работы в должности</w:t>
            </w:r>
          </w:p>
        </w:tc>
      </w:tr>
      <w:tr w:rsidR="00037BFE" w:rsidRPr="00037BFE" w14:paraId="39B65BDA" w14:textId="77777777" w:rsidTr="00037BFE"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712E2" w14:textId="77777777" w:rsidR="00037BFE" w:rsidRDefault="00037BFE" w:rsidP="005E4FCF">
            <w:pPr>
              <w:pStyle w:val="Default"/>
              <w:jc w:val="both"/>
              <w:rPr>
                <w:i/>
                <w:szCs w:val="24"/>
              </w:rPr>
            </w:pPr>
            <w:r w:rsidRPr="00037BFE">
              <w:rPr>
                <w:i/>
                <w:szCs w:val="24"/>
              </w:rPr>
              <w:t>Косар Наталья Викторовна</w:t>
            </w:r>
          </w:p>
          <w:p w14:paraId="558417AC" w14:textId="465F82A1" w:rsidR="005E4FCF" w:rsidRPr="001E0A3A" w:rsidRDefault="001E0A3A" w:rsidP="005E4FCF">
            <w:pPr>
              <w:pStyle w:val="Default"/>
              <w:jc w:val="both"/>
              <w:rPr>
                <w:szCs w:val="24"/>
              </w:rPr>
            </w:pPr>
            <w:hyperlink r:id="rId4" w:history="1">
              <w:r w:rsidR="005E4FCF" w:rsidRPr="008C081F">
                <w:rPr>
                  <w:rStyle w:val="a3"/>
                  <w:szCs w:val="24"/>
                  <w:lang w:val="en-US"/>
                </w:rPr>
                <w:t>kosar</w:t>
              </w:r>
              <w:r w:rsidR="005E4FCF" w:rsidRPr="008C081F">
                <w:rPr>
                  <w:rStyle w:val="a3"/>
                  <w:szCs w:val="24"/>
                </w:rPr>
                <w:t>.</w:t>
              </w:r>
              <w:r w:rsidR="005E4FCF" w:rsidRPr="008C081F">
                <w:rPr>
                  <w:rStyle w:val="a3"/>
                  <w:szCs w:val="24"/>
                  <w:lang w:val="en-US"/>
                </w:rPr>
                <w:t>natali</w:t>
              </w:r>
              <w:r w:rsidR="005E4FCF" w:rsidRPr="001E0A3A">
                <w:rPr>
                  <w:rStyle w:val="a3"/>
                  <w:szCs w:val="24"/>
                </w:rPr>
                <w:t>@</w:t>
              </w:r>
              <w:r w:rsidR="005E4FCF" w:rsidRPr="008C081F">
                <w:rPr>
                  <w:rStyle w:val="a3"/>
                  <w:szCs w:val="24"/>
                  <w:lang w:val="en-US"/>
                </w:rPr>
                <w:t>yandex</w:t>
              </w:r>
              <w:r w:rsidR="005E4FCF" w:rsidRPr="001E0A3A">
                <w:rPr>
                  <w:rStyle w:val="a3"/>
                  <w:szCs w:val="24"/>
                </w:rPr>
                <w:t>.</w:t>
              </w:r>
              <w:r w:rsidR="005E4FCF" w:rsidRPr="008C081F">
                <w:rPr>
                  <w:rStyle w:val="a3"/>
                  <w:szCs w:val="24"/>
                  <w:lang w:val="en-US"/>
                </w:rPr>
                <w:t>ru</w:t>
              </w:r>
            </w:hyperlink>
          </w:p>
          <w:p w14:paraId="1D42EF09" w14:textId="063C8882" w:rsidR="005E4FCF" w:rsidRPr="005E4FCF" w:rsidRDefault="005E4FCF" w:rsidP="005E4FCF">
            <w:pPr>
              <w:pStyle w:val="Default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8 902 520 45 85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8F939" w14:textId="469CBE47" w:rsidR="00037BFE" w:rsidRPr="00037BFE" w:rsidRDefault="00037BFE" w:rsidP="005E4FCF">
            <w:pPr>
              <w:pStyle w:val="Default"/>
              <w:jc w:val="both"/>
              <w:rPr>
                <w:i/>
                <w:szCs w:val="24"/>
              </w:rPr>
            </w:pPr>
            <w:r w:rsidRPr="00037BFE">
              <w:rPr>
                <w:i/>
                <w:szCs w:val="24"/>
              </w:rPr>
              <w:t xml:space="preserve">МБОУ СОШ №2 </w:t>
            </w:r>
            <w:r w:rsidR="005E4FCF">
              <w:rPr>
                <w:i/>
                <w:szCs w:val="24"/>
              </w:rPr>
              <w:br/>
            </w:r>
            <w:r w:rsidRPr="00037BFE">
              <w:rPr>
                <w:i/>
                <w:szCs w:val="24"/>
              </w:rPr>
              <w:t>с.</w:t>
            </w:r>
            <w:r w:rsidR="005E4FCF" w:rsidRPr="005E4FCF">
              <w:rPr>
                <w:i/>
                <w:szCs w:val="24"/>
              </w:rPr>
              <w:t xml:space="preserve"> </w:t>
            </w:r>
            <w:r w:rsidRPr="00037BFE">
              <w:rPr>
                <w:i/>
                <w:szCs w:val="24"/>
              </w:rPr>
              <w:t>Камень - Рыболов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DC817" w14:textId="77777777" w:rsidR="00037BFE" w:rsidRPr="00037BFE" w:rsidRDefault="00037BFE" w:rsidP="005E4FCF">
            <w:pPr>
              <w:pStyle w:val="Default"/>
              <w:jc w:val="both"/>
              <w:rPr>
                <w:i/>
                <w:szCs w:val="24"/>
              </w:rPr>
            </w:pPr>
            <w:r w:rsidRPr="00037BFE">
              <w:rPr>
                <w:i/>
                <w:szCs w:val="24"/>
              </w:rPr>
              <w:t>Руководитель РМО учителей начальных классов Ханкайского муниципального округа,</w:t>
            </w:r>
          </w:p>
          <w:p w14:paraId="0051DFAB" w14:textId="77777777" w:rsidR="00037BFE" w:rsidRPr="00037BFE" w:rsidRDefault="00037BFE" w:rsidP="005E4FCF">
            <w:pPr>
              <w:pStyle w:val="Default"/>
              <w:jc w:val="both"/>
              <w:rPr>
                <w:i/>
                <w:szCs w:val="24"/>
              </w:rPr>
            </w:pPr>
            <w:r w:rsidRPr="00037BFE">
              <w:rPr>
                <w:i/>
                <w:szCs w:val="24"/>
              </w:rPr>
              <w:t>член регионального методического актива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E5745" w14:textId="5B4D871E" w:rsidR="00037BFE" w:rsidRPr="00037BFE" w:rsidRDefault="00037BFE" w:rsidP="005E4FCF">
            <w:pPr>
              <w:pStyle w:val="Default"/>
              <w:jc w:val="both"/>
              <w:rPr>
                <w:i/>
                <w:szCs w:val="24"/>
              </w:rPr>
            </w:pPr>
            <w:r w:rsidRPr="00037BFE">
              <w:rPr>
                <w:i/>
                <w:szCs w:val="24"/>
              </w:rPr>
              <w:t>12 лет,</w:t>
            </w:r>
          </w:p>
          <w:p w14:paraId="3B66DC18" w14:textId="77777777" w:rsidR="00037BFE" w:rsidRPr="00037BFE" w:rsidRDefault="00037BFE" w:rsidP="005E4FCF">
            <w:pPr>
              <w:pStyle w:val="Default"/>
              <w:jc w:val="both"/>
              <w:rPr>
                <w:i/>
                <w:szCs w:val="24"/>
              </w:rPr>
            </w:pPr>
          </w:p>
          <w:p w14:paraId="74164767" w14:textId="77777777" w:rsidR="00037BFE" w:rsidRPr="00037BFE" w:rsidRDefault="00037BFE" w:rsidP="005E4FCF">
            <w:pPr>
              <w:pStyle w:val="Default"/>
              <w:jc w:val="both"/>
              <w:rPr>
                <w:i/>
                <w:szCs w:val="24"/>
              </w:rPr>
            </w:pPr>
          </w:p>
          <w:p w14:paraId="15BE2D96" w14:textId="77777777" w:rsidR="00037BFE" w:rsidRPr="00037BFE" w:rsidRDefault="00037BFE" w:rsidP="005E4FCF">
            <w:pPr>
              <w:pStyle w:val="Default"/>
              <w:jc w:val="both"/>
              <w:rPr>
                <w:i/>
                <w:szCs w:val="24"/>
              </w:rPr>
            </w:pPr>
          </w:p>
          <w:p w14:paraId="3BE78E03" w14:textId="77777777" w:rsidR="00037BFE" w:rsidRPr="00037BFE" w:rsidRDefault="00037BFE" w:rsidP="005E4FCF">
            <w:pPr>
              <w:pStyle w:val="Default"/>
              <w:jc w:val="both"/>
              <w:rPr>
                <w:i/>
                <w:szCs w:val="24"/>
              </w:rPr>
            </w:pPr>
          </w:p>
          <w:p w14:paraId="3D3FDD9C" w14:textId="77777777" w:rsidR="00037BFE" w:rsidRPr="00037BFE" w:rsidRDefault="00037BFE" w:rsidP="005E4FCF">
            <w:pPr>
              <w:pStyle w:val="Default"/>
              <w:jc w:val="both"/>
              <w:rPr>
                <w:i/>
                <w:szCs w:val="24"/>
              </w:rPr>
            </w:pPr>
          </w:p>
          <w:p w14:paraId="77921180" w14:textId="77777777" w:rsidR="00037BFE" w:rsidRPr="00037BFE" w:rsidRDefault="00037BFE" w:rsidP="005E4FCF">
            <w:pPr>
              <w:pStyle w:val="Default"/>
              <w:jc w:val="both"/>
              <w:rPr>
                <w:i/>
                <w:szCs w:val="24"/>
              </w:rPr>
            </w:pPr>
            <w:r w:rsidRPr="00037BFE">
              <w:rPr>
                <w:i/>
                <w:szCs w:val="24"/>
              </w:rPr>
              <w:t>1 год</w:t>
            </w:r>
          </w:p>
        </w:tc>
      </w:tr>
    </w:tbl>
    <w:p w14:paraId="767D3B60" w14:textId="2F132A35" w:rsidR="00DE2C26" w:rsidRDefault="00DE2C26" w:rsidP="00DE2C26">
      <w:pPr>
        <w:pStyle w:val="Default"/>
        <w:jc w:val="both"/>
        <w:rPr>
          <w:sz w:val="28"/>
        </w:rPr>
      </w:pPr>
      <w:bookmarkStart w:id="0" w:name="_GoBack"/>
      <w:r>
        <w:rPr>
          <w:sz w:val="28"/>
        </w:rPr>
        <w:t>1.Общие сведения</w:t>
      </w:r>
    </w:p>
    <w:bookmarkEnd w:id="0"/>
    <w:p w14:paraId="650AB9B6" w14:textId="04162426" w:rsidR="00BC26F5" w:rsidRDefault="00BC26F5" w:rsidP="00DE2C26">
      <w:pPr>
        <w:pStyle w:val="Default"/>
        <w:jc w:val="both"/>
        <w:rPr>
          <w:sz w:val="28"/>
        </w:rPr>
      </w:pPr>
    </w:p>
    <w:p w14:paraId="0446F5A8" w14:textId="5CEA438F" w:rsidR="00DE2C26" w:rsidRDefault="00DE2C26" w:rsidP="00DE2C26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>2.Сущностные характеристики опыта.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635"/>
      </w:tblGrid>
      <w:tr w:rsidR="00DE2C26" w:rsidRPr="00037BFE" w14:paraId="042FDF38" w14:textId="77777777" w:rsidTr="00037BFE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AECF9" w14:textId="77777777" w:rsidR="00DE2C26" w:rsidRPr="00037BFE" w:rsidRDefault="00DE2C26" w:rsidP="00037BFE">
            <w:pPr>
              <w:pStyle w:val="Default"/>
              <w:rPr>
                <w:szCs w:val="24"/>
              </w:rPr>
            </w:pPr>
            <w:r w:rsidRPr="00037BFE">
              <w:rPr>
                <w:szCs w:val="24"/>
              </w:rPr>
              <w:t>1.Тема педагогической практики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1D61D" w14:textId="49330F33" w:rsidR="00DE2C26" w:rsidRPr="00037BFE" w:rsidRDefault="00BC26F5" w:rsidP="00037B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FE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5E4FCF" w:rsidRPr="005E4FCF">
              <w:rPr>
                <w:rFonts w:ascii="Times New Roman" w:hAnsi="Times New Roman"/>
                <w:sz w:val="24"/>
                <w:szCs w:val="24"/>
              </w:rPr>
              <w:t>-</w:t>
            </w:r>
            <w:r w:rsidR="005E4FCF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Pr="00037B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07B24" w:rsidRPr="00037BFE">
              <w:rPr>
                <w:rFonts w:ascii="Times New Roman" w:hAnsi="Times New Roman"/>
                <w:sz w:val="24"/>
                <w:szCs w:val="24"/>
              </w:rPr>
              <w:t>«Современный урок в условиях обновленного ФГОС»</w:t>
            </w:r>
            <w:r w:rsidRPr="00037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1E0A3A" w:rsidRPr="003F1A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https://disk.yandex.ru/d/0ctQ74GwYnjt2w</w:t>
              </w:r>
            </w:hyperlink>
            <w:r w:rsidR="001E0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2C26" w:rsidRPr="00037BFE" w14:paraId="0AC42F0C" w14:textId="77777777" w:rsidTr="00037BFE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3222A" w14:textId="77777777" w:rsidR="00DE2C26" w:rsidRPr="00037BFE" w:rsidRDefault="00DE2C26" w:rsidP="00037BFE">
            <w:pPr>
              <w:pStyle w:val="Default"/>
              <w:rPr>
                <w:szCs w:val="24"/>
              </w:rPr>
            </w:pPr>
            <w:r w:rsidRPr="00037BFE">
              <w:rPr>
                <w:szCs w:val="24"/>
              </w:rPr>
              <w:t xml:space="preserve">2.Описание представляемого опыта (не более 50 слов)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77E59" w14:textId="1DB6DB9C" w:rsidR="00207B24" w:rsidRPr="00037BFE" w:rsidRDefault="00207B24" w:rsidP="00037BF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FE">
              <w:rPr>
                <w:rFonts w:ascii="Times New Roman" w:hAnsi="Times New Roman"/>
                <w:sz w:val="24"/>
                <w:szCs w:val="24"/>
              </w:rPr>
              <w:t>Цель: повышение уровня профессиональной компетентности учителей начальных классов.</w:t>
            </w:r>
          </w:p>
          <w:p w14:paraId="09970BFB" w14:textId="7B38EDDC" w:rsidR="00207B24" w:rsidRPr="00037BFE" w:rsidRDefault="00207B24" w:rsidP="00037BF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FE">
              <w:rPr>
                <w:rFonts w:ascii="Times New Roman" w:hAnsi="Times New Roman"/>
                <w:sz w:val="24"/>
                <w:szCs w:val="24"/>
              </w:rPr>
              <w:t>В рамках семинара были рассмотрены вопросы: подготовка к уроку, проектирование и структура современного урока (занятия), анализ урока (критерии его успешности)</w:t>
            </w:r>
          </w:p>
          <w:p w14:paraId="02B3422D" w14:textId="33C1D2F2" w:rsidR="00207B24" w:rsidRPr="00037BFE" w:rsidRDefault="00207B24" w:rsidP="00037BF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FE">
              <w:rPr>
                <w:rFonts w:ascii="Times New Roman" w:hAnsi="Times New Roman"/>
                <w:sz w:val="24"/>
                <w:szCs w:val="24"/>
              </w:rPr>
              <w:t>Педагоги дали открытые уроки с последующим самоанализом и анализом, представили видеоролики этапов урока</w:t>
            </w:r>
            <w:r w:rsidR="00290770" w:rsidRPr="00037BFE">
              <w:rPr>
                <w:rFonts w:ascii="Times New Roman" w:hAnsi="Times New Roman"/>
                <w:sz w:val="24"/>
                <w:szCs w:val="24"/>
              </w:rPr>
              <w:t xml:space="preserve">, творческие отчеты. </w:t>
            </w:r>
          </w:p>
          <w:p w14:paraId="31FE6F59" w14:textId="20AFF85A" w:rsidR="00207B24" w:rsidRPr="00037BFE" w:rsidRDefault="00290770" w:rsidP="00037BF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FE">
              <w:rPr>
                <w:rFonts w:ascii="Times New Roman" w:hAnsi="Times New Roman"/>
                <w:sz w:val="24"/>
                <w:szCs w:val="24"/>
              </w:rPr>
              <w:t>Б</w:t>
            </w:r>
            <w:r w:rsidR="00207B24" w:rsidRPr="00037BFE">
              <w:rPr>
                <w:rFonts w:ascii="Times New Roman" w:hAnsi="Times New Roman"/>
                <w:sz w:val="24"/>
                <w:szCs w:val="24"/>
              </w:rPr>
              <w:t>ыли созданы три творческие группы.</w:t>
            </w:r>
          </w:p>
          <w:p w14:paraId="75C0608C" w14:textId="06117A9C" w:rsidR="00207B24" w:rsidRPr="00037BFE" w:rsidRDefault="00207B24" w:rsidP="00037BF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FE">
              <w:rPr>
                <w:rFonts w:ascii="Times New Roman" w:hAnsi="Times New Roman"/>
                <w:sz w:val="24"/>
                <w:szCs w:val="24"/>
              </w:rPr>
              <w:t>1</w:t>
            </w:r>
            <w:r w:rsidR="00151636" w:rsidRPr="00037BF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7BFE">
              <w:rPr>
                <w:rFonts w:ascii="Times New Roman" w:hAnsi="Times New Roman"/>
                <w:sz w:val="24"/>
                <w:szCs w:val="24"/>
              </w:rPr>
              <w:t>«Хорошее начало — половина дела».</w:t>
            </w:r>
            <w:r w:rsidR="00290770" w:rsidRPr="00037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9A6D56" w14:textId="679953F0" w:rsidR="00207B24" w:rsidRPr="00037BFE" w:rsidRDefault="00207B24" w:rsidP="00037BF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FE">
              <w:rPr>
                <w:rFonts w:ascii="Times New Roman" w:hAnsi="Times New Roman"/>
                <w:sz w:val="24"/>
                <w:szCs w:val="24"/>
              </w:rPr>
              <w:t>2</w:t>
            </w:r>
            <w:r w:rsidR="00151636" w:rsidRPr="00037BF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7BFE">
              <w:rPr>
                <w:rFonts w:ascii="Times New Roman" w:hAnsi="Times New Roman"/>
                <w:sz w:val="24"/>
                <w:szCs w:val="24"/>
              </w:rPr>
              <w:t xml:space="preserve">«Великое слово без дела ничтожно». </w:t>
            </w:r>
          </w:p>
          <w:p w14:paraId="4E4B7BA4" w14:textId="77777777" w:rsidR="00D90CB1" w:rsidRPr="00037BFE" w:rsidRDefault="00207B24" w:rsidP="00037BF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FE">
              <w:rPr>
                <w:rFonts w:ascii="Times New Roman" w:hAnsi="Times New Roman"/>
                <w:sz w:val="24"/>
                <w:szCs w:val="24"/>
              </w:rPr>
              <w:t>3</w:t>
            </w:r>
            <w:r w:rsidR="00151636" w:rsidRPr="00037BF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7BFE">
              <w:rPr>
                <w:rFonts w:ascii="Times New Roman" w:hAnsi="Times New Roman"/>
                <w:sz w:val="24"/>
                <w:szCs w:val="24"/>
              </w:rPr>
              <w:t>«Добрый конец всему делу венец</w:t>
            </w:r>
            <w:r w:rsidR="00290770" w:rsidRPr="00037B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235D285" w14:textId="1B88C139" w:rsidR="00D90CB1" w:rsidRPr="00037BFE" w:rsidRDefault="007E16A4" w:rsidP="00037BF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FE">
              <w:rPr>
                <w:rFonts w:ascii="Times New Roman" w:hAnsi="Times New Roman"/>
                <w:sz w:val="24"/>
                <w:szCs w:val="24"/>
              </w:rPr>
              <w:t>Каждая группа представила теоретическую основу этапов урока и опыт работы учителей.</w:t>
            </w:r>
          </w:p>
          <w:p w14:paraId="16926F4A" w14:textId="75DA10BB" w:rsidR="00290770" w:rsidRPr="00037BFE" w:rsidRDefault="00290770" w:rsidP="00037BF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FE">
              <w:rPr>
                <w:rFonts w:ascii="Times New Roman" w:hAnsi="Times New Roman"/>
                <w:sz w:val="24"/>
                <w:szCs w:val="24"/>
              </w:rPr>
              <w:t>Закончился семинар практической работой. Учителя проектировали уроки и представляли их коллегам.</w:t>
            </w:r>
          </w:p>
        </w:tc>
      </w:tr>
      <w:tr w:rsidR="00DE2C26" w:rsidRPr="00037BFE" w14:paraId="501F9E40" w14:textId="77777777" w:rsidTr="00037BFE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8593" w14:textId="77777777" w:rsidR="00DE2C26" w:rsidRPr="00037BFE" w:rsidRDefault="00DE2C26" w:rsidP="00037BFE">
            <w:pPr>
              <w:pStyle w:val="Default"/>
              <w:rPr>
                <w:szCs w:val="24"/>
              </w:rPr>
            </w:pPr>
            <w:r w:rsidRPr="00037BFE">
              <w:rPr>
                <w:szCs w:val="24"/>
              </w:rPr>
              <w:t xml:space="preserve">3.Публикации о представленном педагогическом опыте. Награды и поощрения.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A244D" w14:textId="77777777" w:rsidR="00DE2C26" w:rsidRPr="00037BFE" w:rsidRDefault="00DE2C26" w:rsidP="00037B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06D5E3" w14:textId="77777777" w:rsidR="00DE2C26" w:rsidRPr="00037BFE" w:rsidRDefault="00DE2C26" w:rsidP="00037BFE">
      <w:pPr>
        <w:pStyle w:val="Default"/>
        <w:jc w:val="both"/>
        <w:rPr>
          <w:szCs w:val="24"/>
        </w:rPr>
      </w:pPr>
      <w:r>
        <w:rPr>
          <w:sz w:val="28"/>
        </w:rPr>
        <w:t xml:space="preserve">   </w:t>
      </w:r>
    </w:p>
    <w:p w14:paraId="0FB2518F" w14:textId="17ABBC02" w:rsidR="00790161" w:rsidRPr="00037BFE" w:rsidRDefault="00037BFE" w:rsidP="00037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0770" w:rsidRPr="00037BFE">
        <w:rPr>
          <w:rFonts w:ascii="Times New Roman" w:hAnsi="Times New Roman" w:cs="Times New Roman"/>
          <w:sz w:val="24"/>
          <w:szCs w:val="24"/>
        </w:rPr>
        <w:t xml:space="preserve">Ссылка на Альбом по итогам семинара </w:t>
      </w:r>
      <w:hyperlink r:id="rId6" w:history="1">
        <w:r w:rsidR="00F353C8" w:rsidRPr="00037BFE">
          <w:rPr>
            <w:rStyle w:val="a3"/>
            <w:rFonts w:ascii="Times New Roman" w:hAnsi="Times New Roman" w:cs="Times New Roman"/>
            <w:sz w:val="24"/>
            <w:szCs w:val="24"/>
          </w:rPr>
          <w:t>https://disk.yandex.ru/d/0NpLf2s09MJ_9Q</w:t>
        </w:r>
      </w:hyperlink>
      <w:r w:rsidR="00F353C8" w:rsidRPr="00037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7250C" w14:textId="02DFFC81" w:rsidR="00290770" w:rsidRPr="00037BFE" w:rsidRDefault="00037BFE" w:rsidP="00037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0770" w:rsidRPr="00037BFE">
        <w:rPr>
          <w:rFonts w:ascii="Times New Roman" w:hAnsi="Times New Roman" w:cs="Times New Roman"/>
          <w:sz w:val="24"/>
          <w:szCs w:val="24"/>
        </w:rPr>
        <w:t>Ссылка на открытый урок</w:t>
      </w:r>
      <w:r w:rsidR="00151636" w:rsidRPr="00037BFE">
        <w:rPr>
          <w:rFonts w:ascii="Times New Roman" w:hAnsi="Times New Roman" w:cs="Times New Roman"/>
          <w:sz w:val="24"/>
          <w:szCs w:val="24"/>
        </w:rPr>
        <w:t xml:space="preserve"> русского языка 2 класс</w:t>
      </w:r>
      <w:r w:rsidR="00290770" w:rsidRPr="00037BFE">
        <w:rPr>
          <w:rFonts w:ascii="Times New Roman" w:hAnsi="Times New Roman" w:cs="Times New Roman"/>
          <w:sz w:val="24"/>
          <w:szCs w:val="24"/>
        </w:rPr>
        <w:t>: Балакина Нина Александровна, учитель начальных классов МБОУ СОШ №2 с. Камень-Рыболов</w:t>
      </w:r>
      <w:r w:rsidR="00814B9D" w:rsidRPr="00037BFE">
        <w:rPr>
          <w:rFonts w:ascii="Times New Roman" w:hAnsi="Times New Roman" w:cs="Times New Roman"/>
          <w:sz w:val="24"/>
          <w:szCs w:val="24"/>
        </w:rPr>
        <w:t xml:space="preserve"> </w:t>
      </w:r>
      <w:r w:rsidR="00151636" w:rsidRPr="00037BFE">
        <w:rPr>
          <w:rFonts w:ascii="Times New Roman" w:hAnsi="Times New Roman" w:cs="Times New Roman"/>
          <w:sz w:val="24"/>
          <w:szCs w:val="24"/>
        </w:rPr>
        <w:t>«</w:t>
      </w:r>
      <w:hyperlink r:id="rId7" w:history="1">
        <w:r w:rsidR="00151636" w:rsidRPr="00037BFE">
          <w:rPr>
            <w:rStyle w:val="a3"/>
            <w:rFonts w:ascii="Times New Roman" w:hAnsi="Times New Roman" w:cs="Times New Roman"/>
            <w:sz w:val="24"/>
            <w:szCs w:val="24"/>
          </w:rPr>
          <w:t>https://disk.yandex.ru/d/N6qvY9QBc6-nTA</w:t>
        </w:r>
      </w:hyperlink>
      <w:r w:rsidR="00814B9D" w:rsidRPr="00037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EBCC0" w14:textId="57FB549E" w:rsidR="00290770" w:rsidRPr="00290770" w:rsidRDefault="00037BFE" w:rsidP="0003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0770" w:rsidRPr="00037BFE">
        <w:rPr>
          <w:rFonts w:ascii="Times New Roman" w:hAnsi="Times New Roman" w:cs="Times New Roman"/>
          <w:sz w:val="24"/>
          <w:szCs w:val="24"/>
        </w:rPr>
        <w:t>Ссылка на видеоролик «Хорошее начало — половина дела».</w:t>
      </w:r>
      <w:r w:rsidR="00290770" w:rsidRPr="00037BFE">
        <w:rPr>
          <w:rFonts w:ascii="Times New Roman" w:hAnsi="Times New Roman"/>
          <w:sz w:val="24"/>
          <w:szCs w:val="24"/>
        </w:rPr>
        <w:t xml:space="preserve"> </w:t>
      </w:r>
      <w:r w:rsidR="00290770" w:rsidRPr="00037BFE">
        <w:rPr>
          <w:rFonts w:ascii="Times New Roman" w:hAnsi="Times New Roman" w:cs="Times New Roman"/>
          <w:sz w:val="24"/>
          <w:szCs w:val="24"/>
        </w:rPr>
        <w:t>Этапы урока: Мотивация; Актуализация и Выявление затруднений (постановка учебной задачи, цели урока».</w:t>
      </w:r>
      <w:r w:rsidR="00814B9D" w:rsidRPr="00037BFE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151636" w:rsidRPr="00037BFE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="00814B9D" w:rsidRPr="00037BFE">
        <w:rPr>
          <w:rFonts w:ascii="Times New Roman" w:hAnsi="Times New Roman" w:cs="Times New Roman"/>
          <w:sz w:val="24"/>
          <w:szCs w:val="24"/>
        </w:rPr>
        <w:t>МБОУ СОШ №1 с. Камень-Рыболов</w:t>
      </w:r>
      <w:r w:rsidR="00151636" w:rsidRPr="00037BFE">
        <w:rPr>
          <w:rFonts w:ascii="Times New Roman" w:hAnsi="Times New Roman" w:cs="Times New Roman"/>
          <w:sz w:val="24"/>
          <w:szCs w:val="24"/>
        </w:rPr>
        <w:t>: Михайловская Елена Тимофеевна (1 класс, математика), Костюк Наталья Сергеевна (2 класс, русский язык), Давыдова Екатерина Сергеевна (4 класс, окружающий мир), Лейбович Светлана Викторовна (</w:t>
      </w:r>
      <w:r w:rsidR="007E16A4" w:rsidRPr="00037BFE">
        <w:rPr>
          <w:rFonts w:ascii="Times New Roman" w:hAnsi="Times New Roman" w:cs="Times New Roman"/>
          <w:sz w:val="24"/>
          <w:szCs w:val="24"/>
        </w:rPr>
        <w:t>3 класс, русский язык), Чернышева Ольга Ивановна (4 класс, русский язык), Устенко Маргарита Григорьевна (1 класс, литературное чтение), Сергачёва Виктория Геннадьевна (3 класс, окружающий мир), Игнатенко Оксана Вениаминовна (изобразительное искусство)</w:t>
      </w:r>
      <w:r w:rsidR="00AB5657" w:rsidRPr="00037BF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D4E3A" w:rsidRPr="00037BFE">
          <w:rPr>
            <w:rStyle w:val="a3"/>
            <w:rFonts w:ascii="Times New Roman" w:hAnsi="Times New Roman" w:cs="Times New Roman"/>
            <w:sz w:val="24"/>
            <w:szCs w:val="24"/>
          </w:rPr>
          <w:t>https://disk.yandex.ru/i/QKZ-aQ0t5iqS9g</w:t>
        </w:r>
      </w:hyperlink>
      <w:r w:rsidR="004D4E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0770" w:rsidRPr="00290770" w:rsidSect="00037BFE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B1"/>
    <w:rsid w:val="00037BFE"/>
    <w:rsid w:val="00151636"/>
    <w:rsid w:val="001E0A3A"/>
    <w:rsid w:val="00207B24"/>
    <w:rsid w:val="00290770"/>
    <w:rsid w:val="004D4E3A"/>
    <w:rsid w:val="005E4FCF"/>
    <w:rsid w:val="00673D7F"/>
    <w:rsid w:val="00790161"/>
    <w:rsid w:val="007E16A4"/>
    <w:rsid w:val="00814B9D"/>
    <w:rsid w:val="00A85E5F"/>
    <w:rsid w:val="00AB5657"/>
    <w:rsid w:val="00BC26F5"/>
    <w:rsid w:val="00D90CB1"/>
    <w:rsid w:val="00DE2C26"/>
    <w:rsid w:val="00EF72B1"/>
    <w:rsid w:val="00F3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97DC"/>
  <w15:chartTrackingRefBased/>
  <w15:docId w15:val="{539695ED-5096-413E-AFB4-84F911EB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E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E5F"/>
    <w:rPr>
      <w:color w:val="0563C1" w:themeColor="hyperlink"/>
      <w:u w:val="single"/>
    </w:rPr>
  </w:style>
  <w:style w:type="paragraph" w:customStyle="1" w:styleId="Default">
    <w:name w:val="Default"/>
    <w:rsid w:val="00DE2C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4">
    <w:name w:val="Table Grid"/>
    <w:basedOn w:val="a1"/>
    <w:rsid w:val="00DE2C2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Unresolved Mention"/>
    <w:basedOn w:val="a0"/>
    <w:uiPriority w:val="99"/>
    <w:semiHidden/>
    <w:unhideWhenUsed/>
    <w:rsid w:val="0081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KZ-aQ0t5iqS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N6qvY9QBc6-n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0NpLf2s09MJ_9Q" TargetMode="External"/><Relationship Id="rId5" Type="http://schemas.openxmlformats.org/officeDocument/2006/relationships/hyperlink" Target="https://disk.yandex.ru/d/0ctQ74GwYnjt2w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osar.natali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2023-06-30T23:48:00Z</dcterms:created>
  <dcterms:modified xsi:type="dcterms:W3CDTF">2023-07-01T08:37:00Z</dcterms:modified>
</cp:coreProperties>
</file>